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8EF" w:rsidRPr="003619E3" w:rsidRDefault="003718EF" w:rsidP="003718EF">
      <w:pPr>
        <w:rPr>
          <w:rFonts w:ascii="Arial" w:hAnsi="Arial" w:cs="Arial"/>
          <w:color w:val="212529"/>
          <w:sz w:val="18"/>
          <w:szCs w:val="18"/>
        </w:rPr>
      </w:pPr>
      <w:r w:rsidRPr="003619E3">
        <w:rPr>
          <w:rFonts w:ascii="Arial" w:hAnsi="Arial" w:cs="Arial"/>
          <w:color w:val="212529"/>
          <w:sz w:val="18"/>
          <w:szCs w:val="18"/>
        </w:rPr>
        <w:t>07/0</w:t>
      </w:r>
      <w:r w:rsidR="00D1550F">
        <w:rPr>
          <w:rFonts w:ascii="Arial" w:hAnsi="Arial" w:cs="Arial"/>
          <w:color w:val="212529"/>
          <w:sz w:val="18"/>
          <w:szCs w:val="18"/>
        </w:rPr>
        <w:t>9</w:t>
      </w:r>
      <w:r w:rsidRPr="003619E3">
        <w:rPr>
          <w:rFonts w:ascii="Arial" w:hAnsi="Arial" w:cs="Arial"/>
          <w:color w:val="212529"/>
          <w:sz w:val="18"/>
          <w:szCs w:val="18"/>
        </w:rPr>
        <w:t>/21</w:t>
      </w:r>
    </w:p>
    <w:p w:rsidR="003718EF" w:rsidRPr="003619E3" w:rsidRDefault="003718EF" w:rsidP="003718EF">
      <w:pPr>
        <w:rPr>
          <w:rFonts w:ascii="Arial" w:hAnsi="Arial" w:cs="Arial"/>
          <w:color w:val="212529"/>
          <w:sz w:val="18"/>
          <w:szCs w:val="18"/>
        </w:rPr>
      </w:pPr>
    </w:p>
    <w:p w:rsidR="003718EF" w:rsidRPr="003619E3" w:rsidRDefault="003718EF" w:rsidP="003718EF">
      <w:pPr>
        <w:rPr>
          <w:rFonts w:ascii="Arial" w:hAnsi="Arial" w:cs="Arial"/>
          <w:color w:val="212529"/>
          <w:sz w:val="18"/>
          <w:szCs w:val="18"/>
        </w:rPr>
      </w:pPr>
      <w:r w:rsidRPr="003619E3">
        <w:rPr>
          <w:rFonts w:ascii="Arial" w:hAnsi="Arial" w:cs="Arial"/>
          <w:color w:val="212529"/>
          <w:sz w:val="18"/>
          <w:szCs w:val="18"/>
        </w:rPr>
        <w:t>BLM AK</w:t>
      </w:r>
    </w:p>
    <w:p w:rsidR="003718EF" w:rsidRPr="003619E3" w:rsidRDefault="003718EF" w:rsidP="003718EF">
      <w:pPr>
        <w:rPr>
          <w:rFonts w:ascii="Arial" w:hAnsi="Arial" w:cs="Arial"/>
          <w:color w:val="212529"/>
          <w:sz w:val="18"/>
          <w:szCs w:val="18"/>
        </w:rPr>
      </w:pPr>
      <w:r w:rsidRPr="003619E3">
        <w:rPr>
          <w:rFonts w:ascii="Arial" w:hAnsi="Arial" w:cs="Arial"/>
          <w:color w:val="212529"/>
          <w:sz w:val="18"/>
          <w:szCs w:val="18"/>
        </w:rPr>
        <w:t>Comment on NEPA Number: DOI-BLM-AK-A020-2020-0037-RMP-EA</w:t>
      </w:r>
    </w:p>
    <w:p w:rsidR="003718EF" w:rsidRPr="003619E3" w:rsidRDefault="003718EF" w:rsidP="003718EF">
      <w:pPr>
        <w:rPr>
          <w:rFonts w:ascii="Arial" w:hAnsi="Arial" w:cs="Arial"/>
          <w:color w:val="212529"/>
          <w:sz w:val="18"/>
          <w:szCs w:val="18"/>
        </w:rPr>
      </w:pPr>
      <w:r w:rsidRPr="003619E3">
        <w:rPr>
          <w:rFonts w:ascii="Arial" w:hAnsi="Arial" w:cs="Arial"/>
          <w:color w:val="212529"/>
          <w:sz w:val="18"/>
          <w:szCs w:val="18"/>
        </w:rPr>
        <w:t xml:space="preserve">Project Name: East Alaska RMP Amendment </w:t>
      </w:r>
      <w:r w:rsidR="00E938D1">
        <w:rPr>
          <w:rFonts w:ascii="Arial" w:hAnsi="Arial" w:cs="Arial"/>
          <w:color w:val="212529"/>
          <w:sz w:val="18"/>
          <w:szCs w:val="18"/>
        </w:rPr>
        <w:t xml:space="preserve">Draft </w:t>
      </w:r>
      <w:r w:rsidRPr="003619E3">
        <w:rPr>
          <w:rFonts w:ascii="Arial" w:hAnsi="Arial" w:cs="Arial"/>
          <w:color w:val="212529"/>
          <w:sz w:val="18"/>
          <w:szCs w:val="18"/>
        </w:rPr>
        <w:t>EA</w:t>
      </w:r>
      <w:r w:rsidR="00E938D1">
        <w:rPr>
          <w:rFonts w:ascii="Arial" w:hAnsi="Arial" w:cs="Arial"/>
          <w:color w:val="212529"/>
          <w:sz w:val="18"/>
          <w:szCs w:val="18"/>
        </w:rPr>
        <w:t xml:space="preserve"> </w:t>
      </w:r>
    </w:p>
    <w:p w:rsidR="002733E7" w:rsidRPr="003619E3" w:rsidRDefault="00E938D1" w:rsidP="003718EF">
      <w:pPr>
        <w:rPr>
          <w:rFonts w:ascii="Arial" w:hAnsi="Arial" w:cs="Arial"/>
          <w:color w:val="212529"/>
          <w:sz w:val="18"/>
          <w:szCs w:val="18"/>
        </w:rPr>
      </w:pPr>
      <w:r>
        <w:rPr>
          <w:rFonts w:ascii="Arial" w:hAnsi="Arial" w:cs="Arial"/>
          <w:color w:val="212529"/>
          <w:sz w:val="18"/>
          <w:szCs w:val="18"/>
        </w:rPr>
        <w:t xml:space="preserve">Alternative 1, </w:t>
      </w:r>
      <w:r w:rsidR="008C0BA2" w:rsidRPr="003619E3">
        <w:rPr>
          <w:rFonts w:ascii="Arial" w:hAnsi="Arial" w:cs="Arial"/>
          <w:color w:val="212529"/>
          <w:sz w:val="18"/>
          <w:szCs w:val="18"/>
        </w:rPr>
        <w:t xml:space="preserve">No Action </w:t>
      </w:r>
      <w:r>
        <w:rPr>
          <w:rFonts w:ascii="Arial" w:hAnsi="Arial" w:cs="Arial"/>
          <w:color w:val="212529"/>
          <w:sz w:val="18"/>
          <w:szCs w:val="18"/>
        </w:rPr>
        <w:t xml:space="preserve">Alternative </w:t>
      </w:r>
      <w:r w:rsidR="008C0BA2" w:rsidRPr="003619E3">
        <w:rPr>
          <w:rFonts w:ascii="Arial" w:hAnsi="Arial" w:cs="Arial"/>
          <w:color w:val="212529"/>
          <w:sz w:val="18"/>
          <w:szCs w:val="18"/>
        </w:rPr>
        <w:t>Vote</w:t>
      </w:r>
    </w:p>
    <w:p w:rsidR="003718EF" w:rsidRPr="003619E3" w:rsidRDefault="003718EF" w:rsidP="003718EF">
      <w:pPr>
        <w:rPr>
          <w:rFonts w:ascii="Arial" w:hAnsi="Arial" w:cs="Arial"/>
          <w:color w:val="212529"/>
          <w:sz w:val="18"/>
          <w:szCs w:val="18"/>
        </w:rPr>
      </w:pPr>
    </w:p>
    <w:p w:rsidR="004212CB" w:rsidRPr="003619E3" w:rsidRDefault="003718EF" w:rsidP="00180934">
      <w:pPr>
        <w:rPr>
          <w:rFonts w:ascii="Arial" w:hAnsi="Arial" w:cs="Arial"/>
          <w:color w:val="212529"/>
          <w:sz w:val="18"/>
          <w:szCs w:val="18"/>
        </w:rPr>
      </w:pPr>
      <w:r w:rsidRPr="003619E3">
        <w:rPr>
          <w:rFonts w:ascii="Arial" w:hAnsi="Arial" w:cs="Arial"/>
          <w:color w:val="212529"/>
          <w:sz w:val="18"/>
          <w:szCs w:val="18"/>
        </w:rPr>
        <w:t>Team BLM AK</w:t>
      </w:r>
      <w:r w:rsidR="00402B5A">
        <w:rPr>
          <w:rFonts w:ascii="Arial" w:hAnsi="Arial" w:cs="Arial"/>
          <w:color w:val="212529"/>
          <w:sz w:val="18"/>
          <w:szCs w:val="18"/>
        </w:rPr>
        <w:t xml:space="preserve"> (including but not limited to Marnie Graham, Serena Sweet and Erika Reed)</w:t>
      </w:r>
      <w:r w:rsidRPr="003619E3">
        <w:rPr>
          <w:rFonts w:ascii="Arial" w:hAnsi="Arial" w:cs="Arial"/>
          <w:color w:val="212529"/>
          <w:sz w:val="18"/>
          <w:szCs w:val="18"/>
        </w:rPr>
        <w:t>,</w:t>
      </w:r>
    </w:p>
    <w:p w:rsidR="00B575BE" w:rsidRPr="003619E3" w:rsidRDefault="00B575BE" w:rsidP="00180934">
      <w:pPr>
        <w:rPr>
          <w:rFonts w:ascii="Arial" w:hAnsi="Arial" w:cs="Arial"/>
          <w:color w:val="212529"/>
          <w:sz w:val="18"/>
          <w:szCs w:val="18"/>
        </w:rPr>
      </w:pPr>
    </w:p>
    <w:p w:rsidR="009669C5" w:rsidRDefault="00EF3374" w:rsidP="00D1550F">
      <w:pPr>
        <w:spacing w:after="383"/>
        <w:rPr>
          <w:rFonts w:ascii="Arial" w:hAnsi="Arial" w:cs="Arial"/>
          <w:sz w:val="18"/>
          <w:szCs w:val="18"/>
        </w:rPr>
      </w:pPr>
      <w:r>
        <w:rPr>
          <w:rFonts w:ascii="Arial" w:hAnsi="Arial" w:cs="Arial"/>
          <w:color w:val="212529"/>
          <w:sz w:val="18"/>
          <w:szCs w:val="18"/>
        </w:rPr>
        <w:t>While</w:t>
      </w:r>
      <w:r w:rsidR="007B1241">
        <w:rPr>
          <w:rFonts w:ascii="Arial" w:hAnsi="Arial" w:cs="Arial"/>
          <w:color w:val="212529"/>
          <w:sz w:val="18"/>
          <w:szCs w:val="18"/>
        </w:rPr>
        <w:t xml:space="preserve"> </w:t>
      </w:r>
      <w:r>
        <w:rPr>
          <w:rFonts w:ascii="Arial" w:hAnsi="Arial" w:cs="Arial"/>
          <w:color w:val="212529"/>
          <w:sz w:val="18"/>
          <w:szCs w:val="18"/>
        </w:rPr>
        <w:t xml:space="preserve">l </w:t>
      </w:r>
      <w:r w:rsidR="00B575BE" w:rsidRPr="003619E3">
        <w:rPr>
          <w:rFonts w:ascii="Arial" w:hAnsi="Arial" w:cs="Arial"/>
          <w:color w:val="212529"/>
          <w:sz w:val="18"/>
          <w:szCs w:val="18"/>
        </w:rPr>
        <w:t xml:space="preserve"> ha</w:t>
      </w:r>
      <w:r w:rsidR="00365B64" w:rsidRPr="003619E3">
        <w:rPr>
          <w:rFonts w:ascii="Arial" w:hAnsi="Arial" w:cs="Arial"/>
          <w:color w:val="212529"/>
          <w:sz w:val="18"/>
          <w:szCs w:val="18"/>
        </w:rPr>
        <w:t>ve lived in Thompson Pass for over 3 decades</w:t>
      </w:r>
      <w:r>
        <w:rPr>
          <w:rFonts w:ascii="Arial" w:hAnsi="Arial" w:cs="Arial"/>
          <w:color w:val="212529"/>
          <w:sz w:val="18"/>
          <w:szCs w:val="18"/>
        </w:rPr>
        <w:t>, I have also spent considerable time in</w:t>
      </w:r>
      <w:r w:rsidR="00365B64" w:rsidRPr="003619E3">
        <w:rPr>
          <w:rFonts w:ascii="Arial" w:hAnsi="Arial" w:cs="Arial"/>
          <w:color w:val="212529"/>
          <w:sz w:val="18"/>
          <w:szCs w:val="18"/>
        </w:rPr>
        <w:t xml:space="preserve"> </w:t>
      </w:r>
      <w:r>
        <w:rPr>
          <w:rFonts w:ascii="Arial" w:hAnsi="Arial" w:cs="Arial"/>
          <w:color w:val="212529"/>
          <w:sz w:val="18"/>
          <w:szCs w:val="18"/>
        </w:rPr>
        <w:t>d</w:t>
      </w:r>
      <w:r w:rsidR="00365B64" w:rsidRPr="003619E3">
        <w:rPr>
          <w:rFonts w:ascii="Arial" w:hAnsi="Arial" w:cs="Arial"/>
          <w:color w:val="212529"/>
          <w:sz w:val="18"/>
          <w:szCs w:val="18"/>
        </w:rPr>
        <w:t>ozens of villages</w:t>
      </w:r>
      <w:r>
        <w:rPr>
          <w:rFonts w:ascii="Arial" w:hAnsi="Arial" w:cs="Arial"/>
          <w:color w:val="212529"/>
          <w:sz w:val="18"/>
          <w:szCs w:val="18"/>
        </w:rPr>
        <w:t xml:space="preserve"> a</w:t>
      </w:r>
      <w:r w:rsidR="00402B5A">
        <w:rPr>
          <w:rFonts w:ascii="Arial" w:hAnsi="Arial" w:cs="Arial"/>
          <w:color w:val="212529"/>
          <w:sz w:val="18"/>
          <w:szCs w:val="18"/>
        </w:rPr>
        <w:t xml:space="preserve">s well as in </w:t>
      </w:r>
      <w:r>
        <w:rPr>
          <w:rFonts w:ascii="Arial" w:hAnsi="Arial" w:cs="Arial"/>
          <w:color w:val="212529"/>
          <w:sz w:val="18"/>
          <w:szCs w:val="18"/>
        </w:rPr>
        <w:t xml:space="preserve">Alaska’s </w:t>
      </w:r>
      <w:r w:rsidR="00365B64" w:rsidRPr="003619E3">
        <w:rPr>
          <w:rFonts w:ascii="Arial" w:hAnsi="Arial" w:cs="Arial"/>
          <w:color w:val="212529"/>
          <w:sz w:val="18"/>
          <w:szCs w:val="18"/>
        </w:rPr>
        <w:t xml:space="preserve">deep backcountry.  I love </w:t>
      </w:r>
      <w:r>
        <w:rPr>
          <w:rFonts w:ascii="Arial" w:hAnsi="Arial" w:cs="Arial"/>
          <w:color w:val="212529"/>
          <w:sz w:val="18"/>
          <w:szCs w:val="18"/>
        </w:rPr>
        <w:t xml:space="preserve">all of </w:t>
      </w:r>
      <w:r w:rsidR="00365B64" w:rsidRPr="003619E3">
        <w:rPr>
          <w:rFonts w:ascii="Arial" w:hAnsi="Arial" w:cs="Arial"/>
          <w:color w:val="212529"/>
          <w:sz w:val="18"/>
          <w:szCs w:val="18"/>
        </w:rPr>
        <w:t>Alaska</w:t>
      </w:r>
      <w:r>
        <w:rPr>
          <w:rFonts w:ascii="Arial" w:hAnsi="Arial" w:cs="Arial"/>
          <w:color w:val="212529"/>
          <w:sz w:val="18"/>
          <w:szCs w:val="18"/>
        </w:rPr>
        <w:t xml:space="preserve">, but </w:t>
      </w:r>
      <w:r w:rsidR="00402B5A">
        <w:rPr>
          <w:rFonts w:ascii="Arial" w:hAnsi="Arial" w:cs="Arial"/>
          <w:color w:val="212529"/>
          <w:sz w:val="18"/>
          <w:szCs w:val="18"/>
        </w:rPr>
        <w:t>I have had a natural affinity with</w:t>
      </w:r>
      <w:r>
        <w:rPr>
          <w:rFonts w:ascii="Arial" w:hAnsi="Arial" w:cs="Arial"/>
          <w:color w:val="212529"/>
          <w:sz w:val="18"/>
          <w:szCs w:val="18"/>
        </w:rPr>
        <w:t xml:space="preserve"> Thompson Pass </w:t>
      </w:r>
      <w:r w:rsidR="00402B5A">
        <w:rPr>
          <w:rFonts w:ascii="Arial" w:hAnsi="Arial" w:cs="Arial"/>
          <w:color w:val="212529"/>
          <w:sz w:val="18"/>
          <w:szCs w:val="18"/>
        </w:rPr>
        <w:t xml:space="preserve">since </w:t>
      </w:r>
      <w:r w:rsidR="00965A5B">
        <w:rPr>
          <w:rFonts w:ascii="Arial" w:hAnsi="Arial" w:cs="Arial"/>
          <w:color w:val="212529"/>
          <w:sz w:val="18"/>
          <w:szCs w:val="18"/>
        </w:rPr>
        <w:t>its</w:t>
      </w:r>
      <w:r w:rsidR="00402B5A">
        <w:rPr>
          <w:rFonts w:ascii="Arial" w:hAnsi="Arial" w:cs="Arial"/>
          <w:color w:val="212529"/>
          <w:sz w:val="18"/>
          <w:szCs w:val="18"/>
        </w:rPr>
        <w:t xml:space="preserve"> magnetism kept me from leaving a snow cave colony, over 30 years ago</w:t>
      </w:r>
      <w:r w:rsidR="009669C5">
        <w:rPr>
          <w:rFonts w:ascii="Arial" w:hAnsi="Arial" w:cs="Arial"/>
          <w:color w:val="212529"/>
          <w:sz w:val="18"/>
          <w:szCs w:val="18"/>
        </w:rPr>
        <w:t>.</w:t>
      </w:r>
      <w:r w:rsidR="00402B5A">
        <w:rPr>
          <w:rFonts w:ascii="Arial" w:hAnsi="Arial" w:cs="Arial"/>
          <w:color w:val="212529"/>
          <w:sz w:val="18"/>
          <w:szCs w:val="18"/>
        </w:rPr>
        <w:t xml:space="preserve"> </w:t>
      </w:r>
      <w:r w:rsidR="009669C5">
        <w:rPr>
          <w:rFonts w:ascii="Arial" w:hAnsi="Arial" w:cs="Arial"/>
          <w:color w:val="212529"/>
          <w:sz w:val="18"/>
          <w:szCs w:val="18"/>
        </w:rPr>
        <w:t>My</w:t>
      </w:r>
      <w:r w:rsidR="00402B5A">
        <w:rPr>
          <w:rFonts w:ascii="Arial" w:hAnsi="Arial" w:cs="Arial"/>
          <w:color w:val="212529"/>
          <w:sz w:val="18"/>
          <w:szCs w:val="18"/>
        </w:rPr>
        <w:t xml:space="preserve"> friends headed back to the other side of the Chugach</w:t>
      </w:r>
      <w:r w:rsidR="009669C5">
        <w:rPr>
          <w:rFonts w:ascii="Arial" w:hAnsi="Arial" w:cs="Arial"/>
          <w:color w:val="212529"/>
          <w:sz w:val="18"/>
          <w:szCs w:val="18"/>
        </w:rPr>
        <w:t xml:space="preserve"> and I did not</w:t>
      </w:r>
      <w:r w:rsidR="00402B5A">
        <w:rPr>
          <w:rFonts w:ascii="Arial" w:hAnsi="Arial" w:cs="Arial"/>
          <w:color w:val="212529"/>
          <w:sz w:val="18"/>
          <w:szCs w:val="18"/>
        </w:rPr>
        <w:t xml:space="preserve">.  </w:t>
      </w:r>
      <w:r w:rsidR="00965A5B">
        <w:rPr>
          <w:rFonts w:ascii="Arial" w:hAnsi="Arial" w:cs="Arial"/>
          <w:color w:val="212529"/>
          <w:sz w:val="18"/>
          <w:szCs w:val="18"/>
        </w:rPr>
        <w:t xml:space="preserve">I stayed </w:t>
      </w:r>
      <w:r w:rsidR="009669C5">
        <w:rPr>
          <w:rFonts w:ascii="Arial" w:hAnsi="Arial" w:cs="Arial"/>
          <w:color w:val="212529"/>
          <w:sz w:val="18"/>
          <w:szCs w:val="18"/>
        </w:rPr>
        <w:t>in a</w:t>
      </w:r>
      <w:r w:rsidR="00965A5B">
        <w:rPr>
          <w:rFonts w:ascii="Arial" w:hAnsi="Arial" w:cs="Arial"/>
          <w:color w:val="212529"/>
          <w:sz w:val="18"/>
          <w:szCs w:val="18"/>
        </w:rPr>
        <w:t xml:space="preserve"> cave</w:t>
      </w:r>
      <w:r w:rsidR="009669C5">
        <w:rPr>
          <w:rFonts w:ascii="Arial" w:hAnsi="Arial" w:cs="Arial"/>
          <w:color w:val="212529"/>
          <w:sz w:val="18"/>
          <w:szCs w:val="18"/>
        </w:rPr>
        <w:t xml:space="preserve"> </w:t>
      </w:r>
      <w:r w:rsidR="00965A5B">
        <w:rPr>
          <w:rFonts w:ascii="Arial" w:hAnsi="Arial" w:cs="Arial"/>
          <w:color w:val="212529"/>
          <w:sz w:val="18"/>
          <w:szCs w:val="18"/>
        </w:rPr>
        <w:t>on the land being considered for exchange from public ownership to a private corporation</w:t>
      </w:r>
      <w:r w:rsidR="009669C5">
        <w:rPr>
          <w:rFonts w:ascii="Arial" w:hAnsi="Arial" w:cs="Arial"/>
          <w:color w:val="212529"/>
          <w:sz w:val="18"/>
          <w:szCs w:val="18"/>
        </w:rPr>
        <w:t>.</w:t>
      </w:r>
      <w:r w:rsidR="00991216">
        <w:rPr>
          <w:rFonts w:ascii="Arial" w:hAnsi="Arial" w:cs="Arial"/>
          <w:color w:val="212529"/>
          <w:sz w:val="18"/>
          <w:szCs w:val="18"/>
        </w:rPr>
        <w:t xml:space="preserve">  </w:t>
      </w:r>
      <w:r w:rsidR="00965A5B">
        <w:rPr>
          <w:rFonts w:ascii="Arial" w:hAnsi="Arial" w:cs="Arial"/>
          <w:color w:val="212529"/>
          <w:sz w:val="18"/>
          <w:szCs w:val="18"/>
        </w:rPr>
        <w:t xml:space="preserve">I still live in the same neighborhood. </w:t>
      </w:r>
      <w:r w:rsidR="00965A5B">
        <w:rPr>
          <w:rFonts w:ascii="Arial" w:hAnsi="Arial" w:cs="Arial"/>
          <w:sz w:val="18"/>
          <w:szCs w:val="18"/>
        </w:rPr>
        <w:t xml:space="preserve"> </w:t>
      </w:r>
      <w:r w:rsidR="00965A5B" w:rsidRPr="003619E3">
        <w:rPr>
          <w:rFonts w:ascii="Arial" w:hAnsi="Arial" w:cs="Arial"/>
          <w:sz w:val="18"/>
          <w:szCs w:val="18"/>
        </w:rPr>
        <w:t>I grow and harvest the majority of my food from my land</w:t>
      </w:r>
      <w:r w:rsidR="00331F3D">
        <w:rPr>
          <w:rFonts w:ascii="Arial" w:hAnsi="Arial" w:cs="Arial"/>
          <w:sz w:val="18"/>
          <w:szCs w:val="18"/>
        </w:rPr>
        <w:t>, nearby land</w:t>
      </w:r>
      <w:r w:rsidR="00965A5B">
        <w:rPr>
          <w:rFonts w:ascii="Arial" w:hAnsi="Arial" w:cs="Arial"/>
          <w:sz w:val="18"/>
          <w:szCs w:val="18"/>
        </w:rPr>
        <w:t xml:space="preserve"> and the water</w:t>
      </w:r>
      <w:r w:rsidR="009669C5">
        <w:rPr>
          <w:rFonts w:ascii="Arial" w:hAnsi="Arial" w:cs="Arial"/>
          <w:sz w:val="18"/>
          <w:szCs w:val="18"/>
        </w:rPr>
        <w:t>;</w:t>
      </w:r>
      <w:r w:rsidR="00991216">
        <w:rPr>
          <w:rFonts w:ascii="Arial" w:hAnsi="Arial" w:cs="Arial"/>
          <w:sz w:val="18"/>
          <w:szCs w:val="18"/>
        </w:rPr>
        <w:t xml:space="preserve"> a dream that a third generation born in Detroit girl could not have known to imagine.  My gratitude and love for Thompson Pass is unwavering. </w:t>
      </w:r>
    </w:p>
    <w:p w:rsidR="009669C5" w:rsidRDefault="00EF3374" w:rsidP="00594A7D">
      <w:pPr>
        <w:spacing w:after="383"/>
        <w:rPr>
          <w:rFonts w:ascii="Arial" w:hAnsi="Arial" w:cs="Arial"/>
          <w:sz w:val="18"/>
          <w:szCs w:val="18"/>
        </w:rPr>
      </w:pPr>
      <w:r>
        <w:rPr>
          <w:rFonts w:ascii="Arial" w:hAnsi="Arial" w:cs="Arial"/>
          <w:color w:val="212529"/>
          <w:sz w:val="18"/>
          <w:szCs w:val="18"/>
        </w:rPr>
        <w:t xml:space="preserve">And this love provides the foundation for my comments; there is no </w:t>
      </w:r>
      <w:r w:rsidRPr="003619E3">
        <w:rPr>
          <w:rFonts w:ascii="Arial" w:hAnsi="Arial" w:cs="Arial"/>
          <w:color w:val="212529"/>
          <w:sz w:val="18"/>
          <w:szCs w:val="18"/>
        </w:rPr>
        <w:t>commercial interest or personal monetary profit enmeshed in my words</w:t>
      </w:r>
      <w:r w:rsidR="00331F3D">
        <w:rPr>
          <w:rFonts w:ascii="Arial" w:hAnsi="Arial" w:cs="Arial"/>
          <w:color w:val="212529"/>
          <w:sz w:val="18"/>
          <w:szCs w:val="18"/>
        </w:rPr>
        <w:t xml:space="preserve">.  </w:t>
      </w:r>
      <w:r w:rsidR="007B1241">
        <w:rPr>
          <w:rFonts w:ascii="Arial" w:hAnsi="Arial" w:cs="Arial"/>
          <w:color w:val="212529"/>
          <w:sz w:val="18"/>
          <w:szCs w:val="18"/>
        </w:rPr>
        <w:t xml:space="preserve">  </w:t>
      </w:r>
    </w:p>
    <w:p w:rsidR="00594A7D" w:rsidRDefault="005651A8" w:rsidP="00594A7D">
      <w:pPr>
        <w:spacing w:after="383"/>
        <w:rPr>
          <w:rFonts w:ascii="Arial" w:hAnsi="Arial" w:cs="Arial"/>
          <w:sz w:val="18"/>
          <w:szCs w:val="18"/>
        </w:rPr>
      </w:pPr>
      <w:r w:rsidRPr="003619E3">
        <w:rPr>
          <w:rFonts w:ascii="Arial" w:hAnsi="Arial" w:cs="Arial"/>
          <w:color w:val="212529"/>
          <w:sz w:val="18"/>
          <w:szCs w:val="18"/>
        </w:rPr>
        <w:t xml:space="preserve">During the 2 public meetings </w:t>
      </w:r>
      <w:r w:rsidR="00BD0482">
        <w:rPr>
          <w:rFonts w:ascii="Arial" w:hAnsi="Arial" w:cs="Arial"/>
          <w:color w:val="212529"/>
          <w:sz w:val="18"/>
          <w:szCs w:val="18"/>
        </w:rPr>
        <w:t>on 6/17/21</w:t>
      </w:r>
      <w:r w:rsidRPr="003619E3">
        <w:rPr>
          <w:rFonts w:ascii="Arial" w:hAnsi="Arial" w:cs="Arial"/>
          <w:color w:val="212529"/>
          <w:sz w:val="18"/>
          <w:szCs w:val="18"/>
        </w:rPr>
        <w:t>, I was the only member of the public who was not a Chugach Board member to speak</w:t>
      </w:r>
      <w:r w:rsidR="00331F3D">
        <w:rPr>
          <w:rFonts w:ascii="Arial" w:hAnsi="Arial" w:cs="Arial"/>
          <w:color w:val="212529"/>
          <w:sz w:val="18"/>
          <w:szCs w:val="18"/>
        </w:rPr>
        <w:t xml:space="preserve"> (likely due to BLM’s failure to notice interested parties)</w:t>
      </w:r>
      <w:r w:rsidRPr="003619E3">
        <w:rPr>
          <w:rFonts w:ascii="Arial" w:hAnsi="Arial" w:cs="Arial"/>
          <w:color w:val="212529"/>
          <w:sz w:val="18"/>
          <w:szCs w:val="18"/>
        </w:rPr>
        <w:t xml:space="preserve">. </w:t>
      </w:r>
      <w:r w:rsidR="006F0B5F" w:rsidRPr="003619E3">
        <w:rPr>
          <w:rFonts w:ascii="Arial" w:hAnsi="Arial" w:cs="Arial"/>
          <w:color w:val="212529"/>
          <w:sz w:val="18"/>
          <w:szCs w:val="18"/>
        </w:rPr>
        <w:t xml:space="preserve">  </w:t>
      </w:r>
      <w:r w:rsidRPr="003619E3">
        <w:rPr>
          <w:rFonts w:ascii="Arial" w:hAnsi="Arial" w:cs="Arial"/>
          <w:color w:val="212529"/>
          <w:sz w:val="18"/>
          <w:szCs w:val="18"/>
        </w:rPr>
        <w:t>I represent</w:t>
      </w:r>
      <w:r w:rsidR="00BD0482">
        <w:rPr>
          <w:rFonts w:ascii="Arial" w:hAnsi="Arial" w:cs="Arial"/>
          <w:color w:val="212529"/>
          <w:sz w:val="18"/>
          <w:szCs w:val="18"/>
        </w:rPr>
        <w:t xml:space="preserve"> </w:t>
      </w:r>
      <w:r w:rsidR="00331F3D">
        <w:rPr>
          <w:rFonts w:ascii="Arial" w:hAnsi="Arial" w:cs="Arial"/>
          <w:color w:val="212529"/>
          <w:sz w:val="18"/>
          <w:szCs w:val="18"/>
        </w:rPr>
        <w:t xml:space="preserve">both </w:t>
      </w:r>
      <w:r w:rsidRPr="003619E3">
        <w:rPr>
          <w:rFonts w:ascii="Arial" w:hAnsi="Arial" w:cs="Arial"/>
          <w:color w:val="212529"/>
          <w:sz w:val="18"/>
          <w:szCs w:val="18"/>
        </w:rPr>
        <w:t>Thompson Pass</w:t>
      </w:r>
      <w:r w:rsidR="00331F3D">
        <w:rPr>
          <w:rFonts w:ascii="Arial" w:hAnsi="Arial" w:cs="Arial"/>
          <w:color w:val="212529"/>
          <w:sz w:val="18"/>
          <w:szCs w:val="18"/>
        </w:rPr>
        <w:t xml:space="preserve">, </w:t>
      </w:r>
      <w:r w:rsidR="006F0B5F" w:rsidRPr="003619E3">
        <w:rPr>
          <w:rFonts w:ascii="Arial" w:hAnsi="Arial" w:cs="Arial"/>
          <w:color w:val="212529"/>
          <w:sz w:val="18"/>
          <w:szCs w:val="18"/>
        </w:rPr>
        <w:t>because it does not speak your language</w:t>
      </w:r>
      <w:r w:rsidR="00331F3D">
        <w:rPr>
          <w:rFonts w:ascii="Arial" w:hAnsi="Arial" w:cs="Arial"/>
          <w:color w:val="212529"/>
          <w:sz w:val="18"/>
          <w:szCs w:val="18"/>
        </w:rPr>
        <w:t xml:space="preserve">, </w:t>
      </w:r>
      <w:r w:rsidRPr="003619E3">
        <w:rPr>
          <w:rFonts w:ascii="Arial" w:hAnsi="Arial" w:cs="Arial"/>
          <w:color w:val="212529"/>
          <w:sz w:val="18"/>
          <w:szCs w:val="18"/>
        </w:rPr>
        <w:t xml:space="preserve">and </w:t>
      </w:r>
      <w:r w:rsidR="006F0B5F" w:rsidRPr="003619E3">
        <w:rPr>
          <w:rFonts w:ascii="Arial" w:hAnsi="Arial" w:cs="Arial"/>
          <w:color w:val="212529"/>
          <w:sz w:val="18"/>
          <w:szCs w:val="18"/>
        </w:rPr>
        <w:t>an</w:t>
      </w:r>
      <w:r w:rsidR="00331F3D">
        <w:rPr>
          <w:rFonts w:ascii="Arial" w:hAnsi="Arial" w:cs="Arial"/>
          <w:color w:val="212529"/>
          <w:sz w:val="18"/>
          <w:szCs w:val="18"/>
        </w:rPr>
        <w:t>yone (</w:t>
      </w:r>
      <w:r w:rsidR="00367D8B">
        <w:rPr>
          <w:rFonts w:ascii="Arial" w:hAnsi="Arial" w:cs="Arial"/>
          <w:color w:val="212529"/>
          <w:sz w:val="18"/>
          <w:szCs w:val="18"/>
        </w:rPr>
        <w:t>non-Chugach</w:t>
      </w:r>
      <w:r w:rsidR="00331F3D">
        <w:rPr>
          <w:rFonts w:ascii="Arial" w:hAnsi="Arial" w:cs="Arial"/>
          <w:color w:val="212529"/>
          <w:sz w:val="18"/>
          <w:szCs w:val="18"/>
        </w:rPr>
        <w:t xml:space="preserve"> Corporation shareholder) </w:t>
      </w:r>
      <w:r w:rsidR="006F0B5F" w:rsidRPr="003619E3">
        <w:rPr>
          <w:rFonts w:ascii="Arial" w:hAnsi="Arial" w:cs="Arial"/>
          <w:color w:val="212529"/>
          <w:sz w:val="18"/>
          <w:szCs w:val="18"/>
        </w:rPr>
        <w:t xml:space="preserve"> that has ever experienced </w:t>
      </w:r>
      <w:r w:rsidR="00367D8B" w:rsidRPr="003619E3">
        <w:rPr>
          <w:rFonts w:ascii="Arial" w:hAnsi="Arial" w:cs="Arial"/>
          <w:color w:val="212529"/>
          <w:sz w:val="18"/>
          <w:szCs w:val="18"/>
        </w:rPr>
        <w:t>its</w:t>
      </w:r>
      <w:r w:rsidR="006F0B5F" w:rsidRPr="003619E3">
        <w:rPr>
          <w:rFonts w:ascii="Arial" w:hAnsi="Arial" w:cs="Arial"/>
          <w:color w:val="212529"/>
          <w:sz w:val="18"/>
          <w:szCs w:val="18"/>
        </w:rPr>
        <w:t xml:space="preserve"> awe.</w:t>
      </w:r>
      <w:r w:rsidR="000532AF" w:rsidRPr="003619E3">
        <w:rPr>
          <w:rFonts w:ascii="Arial" w:hAnsi="Arial" w:cs="Arial"/>
          <w:color w:val="212529"/>
          <w:sz w:val="18"/>
          <w:szCs w:val="18"/>
        </w:rPr>
        <w:t xml:space="preserve">  I am a strong woman whose tears met the air when reading the Draft Amendment.  Tears for the air, the land, the flora and the fauna.  Tears not only for the countless native (but not Chugach Corporation shareholders) and non-native folks who recreate on the land, but also for the </w:t>
      </w:r>
      <w:r w:rsidR="00425B36" w:rsidRPr="00594A7D">
        <w:rPr>
          <w:rFonts w:ascii="Arial" w:hAnsi="Arial" w:cs="Arial"/>
          <w:color w:val="212529"/>
          <w:sz w:val="18"/>
          <w:szCs w:val="18"/>
        </w:rPr>
        <w:t>300+</w:t>
      </w:r>
      <w:r w:rsidR="00594A7D">
        <w:rPr>
          <w:rFonts w:ascii="Arial" w:hAnsi="Arial" w:cs="Arial"/>
          <w:color w:val="212529"/>
          <w:sz w:val="18"/>
          <w:szCs w:val="18"/>
        </w:rPr>
        <w:t>(DOT)</w:t>
      </w:r>
      <w:r w:rsidR="00A43E0B" w:rsidRPr="003619E3">
        <w:rPr>
          <w:rFonts w:ascii="Arial" w:hAnsi="Arial" w:cs="Arial"/>
          <w:color w:val="212529"/>
          <w:sz w:val="18"/>
          <w:szCs w:val="18"/>
        </w:rPr>
        <w:t xml:space="preserve"> </w:t>
      </w:r>
      <w:r w:rsidR="00BD0482">
        <w:rPr>
          <w:rFonts w:ascii="Arial" w:hAnsi="Arial" w:cs="Arial"/>
          <w:color w:val="212529"/>
          <w:sz w:val="18"/>
          <w:szCs w:val="18"/>
        </w:rPr>
        <w:t>daily cars</w:t>
      </w:r>
      <w:r w:rsidR="00425B36" w:rsidRPr="003619E3">
        <w:rPr>
          <w:rFonts w:ascii="Arial" w:hAnsi="Arial" w:cs="Arial"/>
          <w:color w:val="212529"/>
          <w:sz w:val="18"/>
          <w:szCs w:val="18"/>
        </w:rPr>
        <w:t xml:space="preserve"> </w:t>
      </w:r>
      <w:r w:rsidR="00BD0482">
        <w:rPr>
          <w:rFonts w:ascii="Arial" w:hAnsi="Arial" w:cs="Arial"/>
          <w:color w:val="212529"/>
          <w:sz w:val="18"/>
          <w:szCs w:val="18"/>
        </w:rPr>
        <w:t>that actually represent the greatest</w:t>
      </w:r>
      <w:r w:rsidR="00425B36" w:rsidRPr="003619E3">
        <w:rPr>
          <w:rFonts w:ascii="Arial" w:hAnsi="Arial" w:cs="Arial"/>
          <w:color w:val="212529"/>
          <w:sz w:val="18"/>
          <w:szCs w:val="18"/>
        </w:rPr>
        <w:t xml:space="preserve"> number of folks who are intoxicated/inspired by arguably one of the worlds most spectacular road accessible viewsheds.</w:t>
      </w:r>
      <w:r w:rsidR="00BD0482">
        <w:rPr>
          <w:rFonts w:ascii="Arial" w:hAnsi="Arial" w:cs="Arial"/>
          <w:color w:val="212529"/>
          <w:sz w:val="18"/>
          <w:szCs w:val="18"/>
        </w:rPr>
        <w:t xml:space="preserve">  </w:t>
      </w:r>
      <w:r w:rsidR="00425B36" w:rsidRPr="003619E3">
        <w:rPr>
          <w:rFonts w:ascii="Arial" w:hAnsi="Arial" w:cs="Arial"/>
          <w:color w:val="212529"/>
          <w:sz w:val="18"/>
          <w:szCs w:val="18"/>
        </w:rPr>
        <w:t xml:space="preserve">“Pristine!” is the word I hear over and over again.  </w:t>
      </w:r>
      <w:r w:rsidR="00BD0482">
        <w:rPr>
          <w:rFonts w:ascii="Arial" w:hAnsi="Arial" w:cs="Arial"/>
          <w:color w:val="212529"/>
          <w:sz w:val="18"/>
          <w:szCs w:val="18"/>
        </w:rPr>
        <w:t>F</w:t>
      </w:r>
      <w:r w:rsidR="00425B36" w:rsidRPr="003619E3">
        <w:rPr>
          <w:rFonts w:ascii="Arial" w:hAnsi="Arial" w:cs="Arial"/>
          <w:color w:val="212529"/>
          <w:sz w:val="18"/>
          <w:szCs w:val="18"/>
        </w:rPr>
        <w:t>olks from across the globe, many who make an annual pilgrimage</w:t>
      </w:r>
      <w:r w:rsidR="00BD0482">
        <w:rPr>
          <w:rFonts w:ascii="Arial" w:hAnsi="Arial" w:cs="Arial"/>
          <w:color w:val="212529"/>
          <w:sz w:val="18"/>
          <w:szCs w:val="18"/>
        </w:rPr>
        <w:t xml:space="preserve">, </w:t>
      </w:r>
      <w:r w:rsidR="00D57834">
        <w:rPr>
          <w:rFonts w:ascii="Arial" w:hAnsi="Arial" w:cs="Arial"/>
          <w:color w:val="212529"/>
          <w:sz w:val="18"/>
          <w:szCs w:val="18"/>
        </w:rPr>
        <w:t>flock to the beauty.</w:t>
      </w:r>
      <w:r w:rsidR="00425B36" w:rsidRPr="003619E3">
        <w:rPr>
          <w:rFonts w:ascii="Arial" w:hAnsi="Arial" w:cs="Arial"/>
          <w:color w:val="212529"/>
          <w:sz w:val="18"/>
          <w:szCs w:val="18"/>
        </w:rPr>
        <w:t xml:space="preserve">  </w:t>
      </w:r>
      <w:r w:rsidR="00B846E5">
        <w:rPr>
          <w:rFonts w:ascii="Arial" w:hAnsi="Arial" w:cs="Arial"/>
          <w:color w:val="212529"/>
          <w:sz w:val="18"/>
          <w:szCs w:val="18"/>
        </w:rPr>
        <w:t>It’s where ashes of loved ones are spread, it’s where trauma has been mended, it’s where families make memories.  It’s where, even in the dense fog that was clinging to the mountain, I helped a drug dealer find the self he had lost; he’s been healthy and sober for years.  This land</w:t>
      </w:r>
      <w:r w:rsidR="00425B36" w:rsidRPr="003619E3">
        <w:rPr>
          <w:rFonts w:ascii="Arial" w:hAnsi="Arial" w:cs="Arial"/>
          <w:color w:val="212529"/>
          <w:sz w:val="18"/>
          <w:szCs w:val="18"/>
        </w:rPr>
        <w:t xml:space="preserve"> feeds</w:t>
      </w:r>
      <w:r w:rsidR="006C0E8A">
        <w:rPr>
          <w:rFonts w:ascii="Arial" w:hAnsi="Arial" w:cs="Arial"/>
          <w:color w:val="212529"/>
          <w:sz w:val="18"/>
          <w:szCs w:val="18"/>
        </w:rPr>
        <w:t xml:space="preserve"> spirits,</w:t>
      </w:r>
      <w:r w:rsidR="00425B36" w:rsidRPr="003619E3">
        <w:rPr>
          <w:rFonts w:ascii="Arial" w:hAnsi="Arial" w:cs="Arial"/>
          <w:color w:val="212529"/>
          <w:sz w:val="18"/>
          <w:szCs w:val="18"/>
        </w:rPr>
        <w:t xml:space="preserve"> guides, operators and the local economy.  </w:t>
      </w:r>
      <w:r w:rsidR="00070173" w:rsidRPr="003619E3">
        <w:rPr>
          <w:rFonts w:ascii="Arial" w:hAnsi="Arial" w:cs="Arial"/>
          <w:color w:val="212529"/>
          <w:sz w:val="18"/>
          <w:szCs w:val="18"/>
        </w:rPr>
        <w:t xml:space="preserve">And mostly importantly it nourishes the physical and mental health of both Alaskans and tourists alike.  This land is the </w:t>
      </w:r>
      <w:r w:rsidR="00D57834">
        <w:rPr>
          <w:rFonts w:ascii="Arial" w:hAnsi="Arial" w:cs="Arial"/>
          <w:color w:val="212529"/>
          <w:sz w:val="18"/>
          <w:szCs w:val="18"/>
        </w:rPr>
        <w:t xml:space="preserve">renewable </w:t>
      </w:r>
      <w:r w:rsidR="00070173" w:rsidRPr="003619E3">
        <w:rPr>
          <w:rFonts w:ascii="Arial" w:hAnsi="Arial" w:cs="Arial"/>
          <w:color w:val="212529"/>
          <w:sz w:val="18"/>
          <w:szCs w:val="18"/>
        </w:rPr>
        <w:t>asset capable of sustaining the physical/emotional and economic health of Valdez</w:t>
      </w:r>
      <w:r w:rsidR="00117B35">
        <w:rPr>
          <w:rFonts w:ascii="Arial" w:hAnsi="Arial" w:cs="Arial"/>
          <w:color w:val="212529"/>
          <w:sz w:val="18"/>
          <w:szCs w:val="18"/>
        </w:rPr>
        <w:t>, a crucial scoping comment point missed by the amendment</w:t>
      </w:r>
      <w:r w:rsidR="00070173" w:rsidRPr="003619E3">
        <w:rPr>
          <w:rFonts w:ascii="Arial" w:hAnsi="Arial" w:cs="Arial"/>
          <w:color w:val="212529"/>
          <w:sz w:val="18"/>
          <w:szCs w:val="18"/>
        </w:rPr>
        <w:t>.</w:t>
      </w:r>
    </w:p>
    <w:p w:rsidR="000532AF" w:rsidRPr="00594A7D" w:rsidRDefault="000532AF" w:rsidP="00594A7D">
      <w:pPr>
        <w:spacing w:after="383"/>
        <w:rPr>
          <w:rFonts w:ascii="Arial" w:hAnsi="Arial" w:cs="Arial"/>
          <w:sz w:val="18"/>
          <w:szCs w:val="18"/>
        </w:rPr>
      </w:pPr>
      <w:r w:rsidRPr="003619E3">
        <w:rPr>
          <w:rFonts w:ascii="Arial" w:hAnsi="Arial" w:cs="Arial"/>
          <w:color w:val="212529"/>
          <w:sz w:val="18"/>
          <w:szCs w:val="18"/>
        </w:rPr>
        <w:t xml:space="preserve">BLM’s amendment </w:t>
      </w:r>
      <w:r w:rsidR="00070173" w:rsidRPr="003619E3">
        <w:rPr>
          <w:rFonts w:ascii="Arial" w:hAnsi="Arial" w:cs="Arial"/>
          <w:color w:val="212529"/>
          <w:sz w:val="18"/>
          <w:szCs w:val="18"/>
        </w:rPr>
        <w:t xml:space="preserve">also </w:t>
      </w:r>
      <w:r w:rsidRPr="003619E3">
        <w:rPr>
          <w:rFonts w:ascii="Arial" w:hAnsi="Arial" w:cs="Arial"/>
          <w:color w:val="212529"/>
          <w:sz w:val="18"/>
          <w:szCs w:val="18"/>
        </w:rPr>
        <w:t xml:space="preserve">failed to address </w:t>
      </w:r>
      <w:r w:rsidR="00425B36" w:rsidRPr="003619E3">
        <w:rPr>
          <w:rFonts w:ascii="Arial" w:hAnsi="Arial" w:cs="Arial"/>
          <w:color w:val="212529"/>
          <w:sz w:val="18"/>
          <w:szCs w:val="18"/>
        </w:rPr>
        <w:t>many</w:t>
      </w:r>
      <w:r w:rsidRPr="003619E3">
        <w:rPr>
          <w:rFonts w:ascii="Arial" w:hAnsi="Arial" w:cs="Arial"/>
          <w:color w:val="212529"/>
          <w:sz w:val="18"/>
          <w:szCs w:val="18"/>
        </w:rPr>
        <w:t xml:space="preserve"> </w:t>
      </w:r>
      <w:r w:rsidR="00070173" w:rsidRPr="003619E3">
        <w:rPr>
          <w:rFonts w:ascii="Arial" w:hAnsi="Arial" w:cs="Arial"/>
          <w:color w:val="212529"/>
          <w:sz w:val="18"/>
          <w:szCs w:val="18"/>
        </w:rPr>
        <w:t xml:space="preserve">other </w:t>
      </w:r>
      <w:r w:rsidR="00117B35">
        <w:rPr>
          <w:rFonts w:ascii="Arial" w:hAnsi="Arial" w:cs="Arial"/>
          <w:color w:val="212529"/>
          <w:sz w:val="18"/>
          <w:szCs w:val="18"/>
        </w:rPr>
        <w:t xml:space="preserve">comment </w:t>
      </w:r>
      <w:r w:rsidRPr="003619E3">
        <w:rPr>
          <w:rFonts w:ascii="Arial" w:hAnsi="Arial" w:cs="Arial"/>
          <w:color w:val="212529"/>
          <w:sz w:val="18"/>
          <w:szCs w:val="18"/>
        </w:rPr>
        <w:t xml:space="preserve">concerns.  Energy </w:t>
      </w:r>
      <w:r w:rsidR="00425B36" w:rsidRPr="003619E3">
        <w:rPr>
          <w:rFonts w:ascii="Arial" w:hAnsi="Arial" w:cs="Arial"/>
          <w:color w:val="212529"/>
          <w:sz w:val="18"/>
          <w:szCs w:val="18"/>
        </w:rPr>
        <w:t xml:space="preserve">security </w:t>
      </w:r>
      <w:r w:rsidRPr="003619E3">
        <w:rPr>
          <w:rFonts w:ascii="Arial" w:hAnsi="Arial" w:cs="Arial"/>
          <w:color w:val="212529"/>
          <w:sz w:val="18"/>
          <w:szCs w:val="18"/>
        </w:rPr>
        <w:t>and national security</w:t>
      </w:r>
      <w:r w:rsidR="00425B36" w:rsidRPr="003619E3">
        <w:rPr>
          <w:rFonts w:ascii="Arial" w:hAnsi="Arial" w:cs="Arial"/>
          <w:color w:val="212529"/>
          <w:sz w:val="18"/>
          <w:szCs w:val="18"/>
        </w:rPr>
        <w:t xml:space="preserve"> were ignored.  At the very least, t</w:t>
      </w:r>
      <w:r w:rsidRPr="003619E3">
        <w:rPr>
          <w:rFonts w:ascii="Arial" w:hAnsi="Arial" w:cs="Arial"/>
          <w:color w:val="212529"/>
          <w:sz w:val="18"/>
          <w:szCs w:val="18"/>
        </w:rPr>
        <w:t>he refinery, the fuel trucking companies</w:t>
      </w:r>
      <w:r w:rsidR="00425B36" w:rsidRPr="003619E3">
        <w:rPr>
          <w:rFonts w:ascii="Arial" w:hAnsi="Arial" w:cs="Arial"/>
          <w:color w:val="212529"/>
          <w:sz w:val="18"/>
          <w:szCs w:val="18"/>
        </w:rPr>
        <w:t xml:space="preserve"> and </w:t>
      </w:r>
      <w:r w:rsidRPr="003619E3">
        <w:rPr>
          <w:rFonts w:ascii="Arial" w:hAnsi="Arial" w:cs="Arial"/>
          <w:color w:val="212529"/>
          <w:sz w:val="18"/>
          <w:szCs w:val="18"/>
        </w:rPr>
        <w:t xml:space="preserve">the military should have been invited to the conversation to comment on the potential </w:t>
      </w:r>
      <w:r w:rsidR="00425B36" w:rsidRPr="003619E3">
        <w:rPr>
          <w:rFonts w:ascii="Arial" w:hAnsi="Arial" w:cs="Arial"/>
          <w:color w:val="212529"/>
          <w:sz w:val="18"/>
          <w:szCs w:val="18"/>
        </w:rPr>
        <w:t>clogging of their</w:t>
      </w:r>
      <w:r w:rsidRPr="003619E3">
        <w:rPr>
          <w:rFonts w:ascii="Arial" w:hAnsi="Arial" w:cs="Arial"/>
          <w:color w:val="212529"/>
          <w:sz w:val="18"/>
          <w:szCs w:val="18"/>
        </w:rPr>
        <w:t xml:space="preserve"> </w:t>
      </w:r>
      <w:r w:rsidR="00117B35">
        <w:rPr>
          <w:rFonts w:ascii="Arial" w:hAnsi="Arial" w:cs="Arial"/>
          <w:color w:val="212529"/>
          <w:sz w:val="18"/>
          <w:szCs w:val="18"/>
        </w:rPr>
        <w:t xml:space="preserve">critical </w:t>
      </w:r>
      <w:r w:rsidRPr="003619E3">
        <w:rPr>
          <w:rFonts w:ascii="Arial" w:hAnsi="Arial" w:cs="Arial"/>
          <w:color w:val="212529"/>
          <w:sz w:val="18"/>
          <w:szCs w:val="18"/>
        </w:rPr>
        <w:t>artery.</w:t>
      </w:r>
      <w:r w:rsidR="00A43E0B" w:rsidRPr="003619E3">
        <w:rPr>
          <w:rFonts w:ascii="Arial" w:hAnsi="Arial" w:cs="Arial"/>
          <w:color w:val="212529"/>
          <w:sz w:val="18"/>
          <w:szCs w:val="18"/>
        </w:rPr>
        <w:t xml:space="preserve">  </w:t>
      </w:r>
      <w:r w:rsidR="00425B36" w:rsidRPr="003619E3">
        <w:rPr>
          <w:rFonts w:ascii="Arial" w:hAnsi="Arial" w:cs="Arial"/>
          <w:color w:val="212529"/>
          <w:sz w:val="18"/>
          <w:szCs w:val="18"/>
        </w:rPr>
        <w:t xml:space="preserve">   </w:t>
      </w:r>
      <w:r w:rsidRPr="003619E3">
        <w:rPr>
          <w:rFonts w:ascii="Arial" w:hAnsi="Arial" w:cs="Arial"/>
          <w:color w:val="212529"/>
          <w:sz w:val="18"/>
          <w:szCs w:val="18"/>
        </w:rPr>
        <w:t xml:space="preserve"> </w:t>
      </w:r>
    </w:p>
    <w:p w:rsidR="00B4011E" w:rsidRDefault="00117B35" w:rsidP="003718EF">
      <w:pPr>
        <w:rPr>
          <w:rFonts w:ascii="Arial" w:hAnsi="Arial" w:cs="Arial"/>
          <w:color w:val="212529"/>
          <w:sz w:val="18"/>
          <w:szCs w:val="18"/>
        </w:rPr>
      </w:pPr>
      <w:r>
        <w:rPr>
          <w:rFonts w:ascii="Arial" w:hAnsi="Arial" w:cs="Arial"/>
          <w:color w:val="212529"/>
          <w:sz w:val="18"/>
          <w:szCs w:val="18"/>
        </w:rPr>
        <w:t>W</w:t>
      </w:r>
      <w:r w:rsidR="003718EF" w:rsidRPr="003619E3">
        <w:rPr>
          <w:rFonts w:ascii="Arial" w:hAnsi="Arial" w:cs="Arial"/>
          <w:color w:val="212529"/>
          <w:sz w:val="18"/>
          <w:szCs w:val="18"/>
        </w:rPr>
        <w:t xml:space="preserve">hen I first got wind of the proposal for an amendment that </w:t>
      </w:r>
      <w:r>
        <w:rPr>
          <w:rFonts w:ascii="Arial" w:hAnsi="Arial" w:cs="Arial"/>
          <w:color w:val="212529"/>
          <w:sz w:val="18"/>
          <w:szCs w:val="18"/>
        </w:rPr>
        <w:t>c</w:t>
      </w:r>
      <w:r w:rsidR="003718EF" w:rsidRPr="003619E3">
        <w:rPr>
          <w:rFonts w:ascii="Arial" w:hAnsi="Arial" w:cs="Arial"/>
          <w:color w:val="212529"/>
          <w:sz w:val="18"/>
          <w:szCs w:val="18"/>
        </w:rPr>
        <w:t>ould make the Thompson Pass hairpin land section</w:t>
      </w:r>
      <w:r w:rsidR="00A82CA6">
        <w:rPr>
          <w:rFonts w:ascii="Arial" w:hAnsi="Arial" w:cs="Arial"/>
          <w:color w:val="212529"/>
          <w:sz w:val="18"/>
          <w:szCs w:val="18"/>
        </w:rPr>
        <w:t>s</w:t>
      </w:r>
      <w:r w:rsidR="003718EF" w:rsidRPr="003619E3">
        <w:rPr>
          <w:rFonts w:ascii="Arial" w:hAnsi="Arial" w:cs="Arial"/>
          <w:color w:val="212529"/>
          <w:sz w:val="18"/>
          <w:szCs w:val="18"/>
        </w:rPr>
        <w:t xml:space="preserve"> available for exchange, </w:t>
      </w:r>
      <w:r w:rsidRPr="003619E3">
        <w:rPr>
          <w:rFonts w:ascii="Arial" w:hAnsi="Arial" w:cs="Arial"/>
          <w:color w:val="212529"/>
          <w:sz w:val="18"/>
          <w:szCs w:val="18"/>
        </w:rPr>
        <w:t>Glennallen</w:t>
      </w:r>
      <w:r>
        <w:rPr>
          <w:rFonts w:ascii="Arial" w:hAnsi="Arial" w:cs="Arial"/>
          <w:color w:val="212529"/>
          <w:sz w:val="18"/>
          <w:szCs w:val="18"/>
        </w:rPr>
        <w:t>’s</w:t>
      </w:r>
      <w:r w:rsidRPr="003619E3">
        <w:rPr>
          <w:rFonts w:ascii="Arial" w:hAnsi="Arial" w:cs="Arial"/>
          <w:color w:val="212529"/>
          <w:sz w:val="18"/>
          <w:szCs w:val="18"/>
        </w:rPr>
        <w:t xml:space="preserve"> Field manager stated </w:t>
      </w:r>
      <w:r w:rsidR="003718EF" w:rsidRPr="003619E3">
        <w:rPr>
          <w:rFonts w:ascii="Arial" w:hAnsi="Arial" w:cs="Arial"/>
          <w:color w:val="212529"/>
          <w:sz w:val="18"/>
          <w:szCs w:val="18"/>
        </w:rPr>
        <w:t>“</w:t>
      </w:r>
      <w:r w:rsidR="003718EF" w:rsidRPr="006C0E8A">
        <w:rPr>
          <w:rFonts w:ascii="Arial" w:hAnsi="Arial" w:cs="Arial"/>
          <w:color w:val="212529"/>
          <w:sz w:val="18"/>
          <w:szCs w:val="18"/>
          <w:u w:val="single"/>
        </w:rPr>
        <w:t xml:space="preserve">If the people, the public who owns this land, say ‘Not this land’, then we will have to look at different land.”   </w:t>
      </w:r>
      <w:r w:rsidR="003718EF" w:rsidRPr="003619E3">
        <w:rPr>
          <w:rFonts w:ascii="Arial" w:hAnsi="Arial" w:cs="Arial"/>
          <w:color w:val="212529"/>
          <w:sz w:val="18"/>
          <w:szCs w:val="18"/>
        </w:rPr>
        <w:t xml:space="preserve">And when word got out, in a matter days, </w:t>
      </w:r>
      <w:r>
        <w:rPr>
          <w:rFonts w:ascii="Arial" w:hAnsi="Arial" w:cs="Arial"/>
          <w:color w:val="212529"/>
          <w:sz w:val="18"/>
          <w:szCs w:val="18"/>
        </w:rPr>
        <w:t xml:space="preserve">mostly </w:t>
      </w:r>
      <w:r w:rsidR="00B4011E" w:rsidRPr="003619E3">
        <w:rPr>
          <w:rFonts w:ascii="Arial" w:hAnsi="Arial" w:cs="Arial"/>
          <w:color w:val="212529"/>
          <w:sz w:val="18"/>
          <w:szCs w:val="18"/>
        </w:rPr>
        <w:t xml:space="preserve">between Christmas </w:t>
      </w:r>
      <w:r>
        <w:rPr>
          <w:rFonts w:ascii="Arial" w:hAnsi="Arial" w:cs="Arial"/>
          <w:color w:val="212529"/>
          <w:sz w:val="18"/>
          <w:szCs w:val="18"/>
        </w:rPr>
        <w:t xml:space="preserve">Eve </w:t>
      </w:r>
      <w:r w:rsidR="00B4011E" w:rsidRPr="003619E3">
        <w:rPr>
          <w:rFonts w:ascii="Arial" w:hAnsi="Arial" w:cs="Arial"/>
          <w:color w:val="212529"/>
          <w:sz w:val="18"/>
          <w:szCs w:val="18"/>
        </w:rPr>
        <w:t xml:space="preserve">and the day after New </w:t>
      </w:r>
      <w:r w:rsidR="00DD677F" w:rsidRPr="003619E3">
        <w:rPr>
          <w:rFonts w:ascii="Arial" w:hAnsi="Arial" w:cs="Arial"/>
          <w:color w:val="212529"/>
          <w:sz w:val="18"/>
          <w:szCs w:val="18"/>
        </w:rPr>
        <w:t>Y</w:t>
      </w:r>
      <w:r w:rsidR="00B4011E" w:rsidRPr="003619E3">
        <w:rPr>
          <w:rFonts w:ascii="Arial" w:hAnsi="Arial" w:cs="Arial"/>
          <w:color w:val="212529"/>
          <w:sz w:val="18"/>
          <w:szCs w:val="18"/>
        </w:rPr>
        <w:t>ear</w:t>
      </w:r>
      <w:r w:rsidR="008D211B" w:rsidRPr="003619E3">
        <w:rPr>
          <w:rFonts w:ascii="Arial" w:hAnsi="Arial" w:cs="Arial"/>
          <w:color w:val="212529"/>
          <w:sz w:val="18"/>
          <w:szCs w:val="18"/>
        </w:rPr>
        <w:t>’</w:t>
      </w:r>
      <w:r w:rsidR="00B4011E" w:rsidRPr="003619E3">
        <w:rPr>
          <w:rFonts w:ascii="Arial" w:hAnsi="Arial" w:cs="Arial"/>
          <w:color w:val="212529"/>
          <w:sz w:val="18"/>
          <w:szCs w:val="18"/>
        </w:rPr>
        <w:t>s,</w:t>
      </w:r>
      <w:r w:rsidR="003718EF" w:rsidRPr="003619E3">
        <w:rPr>
          <w:rFonts w:ascii="Arial" w:hAnsi="Arial" w:cs="Arial"/>
          <w:color w:val="212529"/>
          <w:sz w:val="18"/>
          <w:szCs w:val="18"/>
        </w:rPr>
        <w:t>14</w:t>
      </w:r>
      <w:r w:rsidR="00A43E0B" w:rsidRPr="003619E3">
        <w:rPr>
          <w:rFonts w:ascii="Arial" w:hAnsi="Arial" w:cs="Arial"/>
          <w:color w:val="212529"/>
          <w:sz w:val="18"/>
          <w:szCs w:val="18"/>
        </w:rPr>
        <w:t>3</w:t>
      </w:r>
      <w:r w:rsidR="003718EF" w:rsidRPr="003619E3">
        <w:rPr>
          <w:rFonts w:ascii="Arial" w:hAnsi="Arial" w:cs="Arial"/>
          <w:color w:val="212529"/>
          <w:sz w:val="18"/>
          <w:szCs w:val="18"/>
        </w:rPr>
        <w:t xml:space="preserve"> folks (one representing 6</w:t>
      </w:r>
      <w:r w:rsidR="00B4011E" w:rsidRPr="003619E3">
        <w:rPr>
          <w:rFonts w:ascii="Arial" w:hAnsi="Arial" w:cs="Arial"/>
          <w:color w:val="212529"/>
          <w:sz w:val="18"/>
          <w:szCs w:val="18"/>
        </w:rPr>
        <w:t>,</w:t>
      </w:r>
      <w:r w:rsidR="003718EF" w:rsidRPr="003619E3">
        <w:rPr>
          <w:rFonts w:ascii="Arial" w:hAnsi="Arial" w:cs="Arial"/>
          <w:color w:val="212529"/>
          <w:sz w:val="18"/>
          <w:szCs w:val="18"/>
        </w:rPr>
        <w:t>000</w:t>
      </w:r>
      <w:r w:rsidR="00F947C0">
        <w:rPr>
          <w:rFonts w:ascii="Arial" w:hAnsi="Arial" w:cs="Arial"/>
          <w:color w:val="212529"/>
          <w:sz w:val="18"/>
          <w:szCs w:val="18"/>
        </w:rPr>
        <w:t xml:space="preserve"> voices</w:t>
      </w:r>
      <w:r w:rsidR="004366A4">
        <w:rPr>
          <w:rFonts w:ascii="Arial" w:hAnsi="Arial" w:cs="Arial"/>
          <w:color w:val="212529"/>
          <w:sz w:val="18"/>
          <w:szCs w:val="18"/>
        </w:rPr>
        <w:t>,</w:t>
      </w:r>
      <w:r w:rsidR="00F947C0">
        <w:rPr>
          <w:rFonts w:ascii="Arial" w:hAnsi="Arial" w:cs="Arial"/>
          <w:color w:val="212529"/>
          <w:sz w:val="18"/>
          <w:szCs w:val="18"/>
        </w:rPr>
        <w:t xml:space="preserve"> another 10,000</w:t>
      </w:r>
      <w:r w:rsidR="003718EF" w:rsidRPr="003619E3">
        <w:rPr>
          <w:rFonts w:ascii="Arial" w:hAnsi="Arial" w:cs="Arial"/>
          <w:color w:val="212529"/>
          <w:sz w:val="18"/>
          <w:szCs w:val="18"/>
        </w:rPr>
        <w:t xml:space="preserve"> and another 160,000) overwhelmingly said, “</w:t>
      </w:r>
      <w:r w:rsidR="003718EF" w:rsidRPr="006C0E8A">
        <w:rPr>
          <w:rFonts w:ascii="Arial" w:hAnsi="Arial" w:cs="Arial"/>
          <w:b/>
          <w:color w:val="212529"/>
          <w:sz w:val="18"/>
          <w:szCs w:val="18"/>
        </w:rPr>
        <w:t>Not this land</w:t>
      </w:r>
      <w:r w:rsidR="003718EF" w:rsidRPr="003619E3">
        <w:rPr>
          <w:rFonts w:ascii="Arial" w:hAnsi="Arial" w:cs="Arial"/>
          <w:color w:val="212529"/>
          <w:sz w:val="18"/>
          <w:szCs w:val="18"/>
        </w:rPr>
        <w:t>!”</w:t>
      </w:r>
      <w:r w:rsidR="00B4011E" w:rsidRPr="003619E3">
        <w:rPr>
          <w:rFonts w:ascii="Arial" w:hAnsi="Arial" w:cs="Arial"/>
          <w:color w:val="212529"/>
          <w:sz w:val="18"/>
          <w:szCs w:val="18"/>
        </w:rPr>
        <w:t>.</w:t>
      </w:r>
      <w:r w:rsidR="00A43E0B" w:rsidRPr="003619E3">
        <w:rPr>
          <w:rFonts w:ascii="Arial" w:hAnsi="Arial" w:cs="Arial"/>
          <w:color w:val="212529"/>
          <w:sz w:val="18"/>
          <w:szCs w:val="18"/>
        </w:rPr>
        <w:t xml:space="preserve">  </w:t>
      </w:r>
      <w:r w:rsidR="008D211B" w:rsidRPr="003619E3">
        <w:rPr>
          <w:rFonts w:ascii="Arial" w:hAnsi="Arial" w:cs="Arial"/>
          <w:color w:val="212529"/>
          <w:sz w:val="18"/>
          <w:szCs w:val="18"/>
        </w:rPr>
        <w:t xml:space="preserve">Hunters, defenders of wildlife, motorheads and self-propelled recreationalist all stood on the same ground.  </w:t>
      </w:r>
      <w:r w:rsidR="00A43E0B" w:rsidRPr="003619E3">
        <w:rPr>
          <w:rFonts w:ascii="Arial" w:hAnsi="Arial" w:cs="Arial"/>
          <w:color w:val="212529"/>
          <w:sz w:val="18"/>
          <w:szCs w:val="18"/>
        </w:rPr>
        <w:t>But</w:t>
      </w:r>
      <w:r>
        <w:rPr>
          <w:rFonts w:ascii="Arial" w:hAnsi="Arial" w:cs="Arial"/>
          <w:color w:val="212529"/>
          <w:sz w:val="18"/>
          <w:szCs w:val="18"/>
        </w:rPr>
        <w:t xml:space="preserve"> the Finding of No Significant Impact</w:t>
      </w:r>
      <w:r w:rsidR="00486F8C">
        <w:rPr>
          <w:rFonts w:ascii="Arial" w:hAnsi="Arial" w:cs="Arial"/>
          <w:color w:val="212529"/>
          <w:sz w:val="18"/>
          <w:szCs w:val="18"/>
        </w:rPr>
        <w:t xml:space="preserve">, FONSI, indicates </w:t>
      </w:r>
      <w:r w:rsidR="00A43E0B" w:rsidRPr="003619E3">
        <w:rPr>
          <w:rFonts w:ascii="Arial" w:hAnsi="Arial" w:cs="Arial"/>
          <w:color w:val="212529"/>
          <w:sz w:val="18"/>
          <w:szCs w:val="18"/>
        </w:rPr>
        <w:t>that their comments were not heard.</w:t>
      </w:r>
      <w:r w:rsidR="008D211B" w:rsidRPr="003619E3">
        <w:rPr>
          <w:rFonts w:ascii="Arial" w:hAnsi="Arial" w:cs="Arial"/>
          <w:color w:val="212529"/>
          <w:sz w:val="18"/>
          <w:szCs w:val="18"/>
        </w:rPr>
        <w:t xml:space="preserve"> </w:t>
      </w:r>
    </w:p>
    <w:p w:rsidR="00F023CF" w:rsidRDefault="00BD4216" w:rsidP="00F023CF">
      <w:pPr>
        <w:pStyle w:val="NormalWeb"/>
      </w:pPr>
      <w:r>
        <w:rPr>
          <w:rFonts w:ascii="Arial" w:hAnsi="Arial" w:cs="Arial"/>
          <w:color w:val="212529"/>
          <w:sz w:val="18"/>
          <w:szCs w:val="18"/>
        </w:rPr>
        <w:t>This failure to comply with public process poses an issue</w:t>
      </w:r>
      <w:r w:rsidRPr="00BD4216">
        <w:rPr>
          <w:rFonts w:ascii="Arial" w:hAnsi="Arial" w:cs="Arial"/>
          <w:color w:val="212529"/>
          <w:sz w:val="18"/>
          <w:szCs w:val="18"/>
        </w:rPr>
        <w:t xml:space="preserve">.  BLM </w:t>
      </w:r>
      <w:r w:rsidRPr="00BD4216">
        <w:rPr>
          <w:rFonts w:ascii="Arial" w:hAnsi="Arial" w:cs="Arial"/>
          <w:sz w:val="18"/>
          <w:szCs w:val="18"/>
        </w:rPr>
        <w:t xml:space="preserve">is authorized to conduct land exchanges under the Federal Land Policy and Management Act (FLPMA) of 1976.  </w:t>
      </w:r>
      <w:r w:rsidRPr="00BD4216">
        <w:rPr>
          <w:rFonts w:ascii="Arial" w:hAnsi="Arial" w:cs="Arial"/>
          <w:color w:val="000000"/>
          <w:sz w:val="18"/>
          <w:szCs w:val="18"/>
          <w:shd w:val="clear" w:color="auto" w:fill="FFFFFF"/>
        </w:rPr>
        <w:t>FLPMA governs how administrative exchanges are to occur</w:t>
      </w:r>
      <w:r w:rsidR="00815A96">
        <w:rPr>
          <w:rFonts w:ascii="Arial" w:hAnsi="Arial" w:cs="Arial"/>
          <w:color w:val="000000"/>
          <w:sz w:val="18"/>
          <w:szCs w:val="18"/>
          <w:shd w:val="clear" w:color="auto" w:fill="FFFFFF"/>
        </w:rPr>
        <w:t xml:space="preserve"> </w:t>
      </w:r>
      <w:r w:rsidR="00815A96">
        <w:rPr>
          <w:rFonts w:ascii="Times" w:hAnsi="Times"/>
          <w:sz w:val="22"/>
          <w:szCs w:val="22"/>
        </w:rPr>
        <w:t xml:space="preserve">“where the Secretary concerned determines that the public interest will be well served by making that exchange”, </w:t>
      </w:r>
      <w:r w:rsidR="00815A96">
        <w:rPr>
          <w:rFonts w:ascii="Helvetica" w:hAnsi="Helvetica"/>
          <w:sz w:val="18"/>
          <w:szCs w:val="18"/>
        </w:rPr>
        <w:t>Public Law 94–579—Oct. 21, 1976, as amended through May 7, 2001, pg.11)</w:t>
      </w:r>
      <w:r w:rsidR="00815A96">
        <w:t xml:space="preserve">  </w:t>
      </w:r>
      <w:r w:rsidRPr="00BD4216">
        <w:rPr>
          <w:rFonts w:ascii="Arial" w:hAnsi="Arial" w:cs="Arial"/>
          <w:color w:val="000000"/>
          <w:sz w:val="18"/>
          <w:szCs w:val="18"/>
        </w:rPr>
        <w:t xml:space="preserve">Herein lies the chorus of my comment, </w:t>
      </w:r>
      <w:r w:rsidRPr="00BD4216">
        <w:rPr>
          <w:rFonts w:ascii="Arial" w:hAnsi="Arial" w:cs="Arial"/>
          <w:b/>
          <w:color w:val="000000"/>
          <w:sz w:val="18"/>
          <w:szCs w:val="18"/>
        </w:rPr>
        <w:t>land exchanges</w:t>
      </w:r>
      <w:r w:rsidRPr="00BD4216">
        <w:rPr>
          <w:rStyle w:val="apple-converted-space"/>
          <w:rFonts w:ascii="Arial" w:hAnsi="Arial" w:cs="Arial"/>
          <w:b/>
          <w:color w:val="000000"/>
          <w:sz w:val="18"/>
          <w:szCs w:val="18"/>
          <w:shd w:val="clear" w:color="auto" w:fill="FFFFFF"/>
        </w:rPr>
        <w:t> </w:t>
      </w:r>
      <w:r w:rsidRPr="00BD4216">
        <w:rPr>
          <w:rFonts w:ascii="Arial" w:hAnsi="Arial" w:cs="Arial"/>
          <w:b/>
          <w:color w:val="000000"/>
          <w:sz w:val="18"/>
          <w:szCs w:val="18"/>
        </w:rPr>
        <w:t>must</w:t>
      </w:r>
      <w:r w:rsidRPr="00BD4216">
        <w:rPr>
          <w:rStyle w:val="apple-converted-space"/>
          <w:rFonts w:ascii="Arial" w:hAnsi="Arial" w:cs="Arial"/>
          <w:b/>
          <w:color w:val="000000"/>
          <w:sz w:val="18"/>
          <w:szCs w:val="18"/>
          <w:shd w:val="clear" w:color="auto" w:fill="FFFFFF"/>
        </w:rPr>
        <w:t> </w:t>
      </w:r>
      <w:r w:rsidRPr="00BD4216">
        <w:rPr>
          <w:rFonts w:ascii="Arial" w:hAnsi="Arial" w:cs="Arial"/>
          <w:b/>
          <w:color w:val="000000"/>
          <w:sz w:val="18"/>
          <w:szCs w:val="18"/>
        </w:rPr>
        <w:t>be</w:t>
      </w:r>
      <w:r w:rsidRPr="00BD4216">
        <w:rPr>
          <w:rStyle w:val="apple-converted-space"/>
          <w:rFonts w:ascii="Arial" w:hAnsi="Arial" w:cs="Arial"/>
          <w:b/>
          <w:color w:val="000000"/>
          <w:sz w:val="18"/>
          <w:szCs w:val="18"/>
          <w:shd w:val="clear" w:color="auto" w:fill="FFFFFF"/>
        </w:rPr>
        <w:t> </w:t>
      </w:r>
      <w:r w:rsidRPr="00BD4216">
        <w:rPr>
          <w:rFonts w:ascii="Arial" w:hAnsi="Arial" w:cs="Arial"/>
          <w:b/>
          <w:color w:val="000000"/>
          <w:sz w:val="18"/>
          <w:szCs w:val="18"/>
        </w:rPr>
        <w:t>in</w:t>
      </w:r>
      <w:r w:rsidRPr="00BD4216">
        <w:rPr>
          <w:rStyle w:val="apple-converted-space"/>
          <w:rFonts w:ascii="Arial" w:hAnsi="Arial" w:cs="Arial"/>
          <w:b/>
          <w:color w:val="000000"/>
          <w:sz w:val="18"/>
          <w:szCs w:val="18"/>
          <w:shd w:val="clear" w:color="auto" w:fill="FFFFFF"/>
        </w:rPr>
        <w:t> </w:t>
      </w:r>
      <w:r w:rsidRPr="00BD4216">
        <w:rPr>
          <w:rFonts w:ascii="Arial" w:hAnsi="Arial" w:cs="Arial"/>
          <w:b/>
          <w:color w:val="000000"/>
          <w:sz w:val="18"/>
          <w:szCs w:val="18"/>
        </w:rPr>
        <w:t>the</w:t>
      </w:r>
      <w:r w:rsidRPr="00BD4216">
        <w:rPr>
          <w:rStyle w:val="apple-converted-space"/>
          <w:rFonts w:ascii="Arial" w:hAnsi="Arial" w:cs="Arial"/>
          <w:b/>
          <w:color w:val="000000"/>
          <w:sz w:val="18"/>
          <w:szCs w:val="18"/>
          <w:shd w:val="clear" w:color="auto" w:fill="FFFFFF"/>
        </w:rPr>
        <w:t> </w:t>
      </w:r>
      <w:r w:rsidRPr="00BD4216">
        <w:rPr>
          <w:rFonts w:ascii="Arial" w:hAnsi="Arial" w:cs="Arial"/>
          <w:b/>
          <w:color w:val="000000"/>
          <w:sz w:val="18"/>
          <w:szCs w:val="18"/>
        </w:rPr>
        <w:t>public</w:t>
      </w:r>
      <w:r w:rsidRPr="00BD4216">
        <w:rPr>
          <w:rStyle w:val="apple-converted-space"/>
          <w:rFonts w:ascii="Arial" w:hAnsi="Arial" w:cs="Arial"/>
          <w:b/>
          <w:color w:val="000000"/>
          <w:sz w:val="18"/>
          <w:szCs w:val="18"/>
          <w:shd w:val="clear" w:color="auto" w:fill="FFFFFF"/>
        </w:rPr>
        <w:t> </w:t>
      </w:r>
      <w:r w:rsidRPr="00BD4216">
        <w:rPr>
          <w:rFonts w:ascii="Arial" w:hAnsi="Arial" w:cs="Arial"/>
          <w:b/>
          <w:color w:val="000000"/>
          <w:sz w:val="18"/>
          <w:szCs w:val="18"/>
        </w:rPr>
        <w:t>interest</w:t>
      </w:r>
      <w:r w:rsidR="00815A96">
        <w:rPr>
          <w:rFonts w:ascii="Arial" w:hAnsi="Arial" w:cs="Arial"/>
          <w:b/>
          <w:color w:val="000000"/>
          <w:sz w:val="18"/>
          <w:szCs w:val="18"/>
        </w:rPr>
        <w:t xml:space="preserve"> </w:t>
      </w:r>
      <w:r w:rsidR="00815A96">
        <w:rPr>
          <w:rFonts w:ascii="Helvetica Neue" w:hAnsi="Helvetica Neue"/>
          <w:color w:val="333333"/>
          <w:sz w:val="21"/>
          <w:szCs w:val="21"/>
          <w:shd w:val="clear" w:color="auto" w:fill="FFFFFF"/>
        </w:rPr>
        <w:t xml:space="preserve">(43 </w:t>
      </w:r>
      <w:r w:rsidR="00367D8B">
        <w:rPr>
          <w:rFonts w:ascii="Helvetica Neue" w:hAnsi="Helvetica Neue"/>
          <w:color w:val="333333"/>
          <w:sz w:val="21"/>
          <w:szCs w:val="21"/>
          <w:shd w:val="clear" w:color="auto" w:fill="FFFFFF"/>
        </w:rPr>
        <w:t>B.SC.</w:t>
      </w:r>
      <w:r w:rsidR="00815A96">
        <w:rPr>
          <w:rFonts w:ascii="Helvetica Neue" w:hAnsi="Helvetica Neue"/>
          <w:color w:val="333333"/>
          <w:sz w:val="21"/>
          <w:szCs w:val="21"/>
          <w:shd w:val="clear" w:color="auto" w:fill="FFFFFF"/>
        </w:rPr>
        <w:t xml:space="preserve"> §1716(a))</w:t>
      </w:r>
      <w:r w:rsidR="007A6092">
        <w:rPr>
          <w:rFonts w:ascii="Arial" w:hAnsi="Arial" w:cs="Arial"/>
          <w:b/>
          <w:color w:val="000000"/>
          <w:sz w:val="18"/>
          <w:szCs w:val="18"/>
        </w:rPr>
        <w:t xml:space="preserve">, </w:t>
      </w:r>
      <w:r w:rsidR="007A6092" w:rsidRPr="007A6092">
        <w:rPr>
          <w:rFonts w:ascii="Arial" w:hAnsi="Arial" w:cs="Arial"/>
          <w:color w:val="000000"/>
          <w:sz w:val="18"/>
          <w:szCs w:val="18"/>
        </w:rPr>
        <w:t>just ask FLMPA</w:t>
      </w:r>
      <w:r w:rsidR="007A6092">
        <w:rPr>
          <w:rFonts w:ascii="Arial" w:hAnsi="Arial" w:cs="Arial"/>
          <w:b/>
          <w:color w:val="000000"/>
          <w:sz w:val="18"/>
          <w:szCs w:val="18"/>
        </w:rPr>
        <w:t>.</w:t>
      </w:r>
    </w:p>
    <w:p w:rsidR="00F023CF" w:rsidRPr="00F659B0" w:rsidRDefault="00BD4216" w:rsidP="0069235F">
      <w:pPr>
        <w:pStyle w:val="NormalWeb"/>
        <w:rPr>
          <w:rFonts w:ascii="Arial" w:hAnsi="Arial" w:cs="Arial"/>
          <w:sz w:val="18"/>
          <w:szCs w:val="18"/>
        </w:rPr>
      </w:pPr>
      <w:r>
        <w:rPr>
          <w:rFonts w:ascii="Arial" w:hAnsi="Arial" w:cs="Arial"/>
          <w:b/>
          <w:color w:val="000000"/>
          <w:sz w:val="18"/>
          <w:szCs w:val="18"/>
        </w:rPr>
        <w:t xml:space="preserve"> </w:t>
      </w:r>
      <w:r w:rsidRPr="00BD4216">
        <w:rPr>
          <w:rFonts w:ascii="Arial" w:hAnsi="Arial" w:cs="Arial"/>
          <w:b/>
          <w:color w:val="000000"/>
          <w:sz w:val="18"/>
          <w:szCs w:val="18"/>
        </w:rPr>
        <w:t>“</w:t>
      </w:r>
      <w:r w:rsidRPr="00BD4216">
        <w:rPr>
          <w:rFonts w:ascii="Arial" w:hAnsi="Arial" w:cs="Arial"/>
          <w:color w:val="464E56"/>
          <w:sz w:val="18"/>
          <w:szCs w:val="18"/>
          <w:shd w:val="clear" w:color="auto" w:fill="FFFFFF"/>
        </w:rPr>
        <w:t>The</w:t>
      </w:r>
      <w:r w:rsidRPr="00BD4216">
        <w:rPr>
          <w:rStyle w:val="apple-converted-space"/>
          <w:rFonts w:ascii="Arial" w:hAnsi="Arial" w:cs="Arial"/>
          <w:color w:val="464E56"/>
          <w:sz w:val="18"/>
          <w:szCs w:val="18"/>
          <w:shd w:val="clear" w:color="auto" w:fill="FFFFFF"/>
        </w:rPr>
        <w:t> </w:t>
      </w:r>
      <w:r w:rsidRPr="00BD4216">
        <w:rPr>
          <w:rFonts w:ascii="Arial" w:hAnsi="Arial" w:cs="Arial"/>
          <w:color w:val="464E56"/>
          <w:sz w:val="18"/>
          <w:szCs w:val="18"/>
        </w:rPr>
        <w:t>Federal Land</w:t>
      </w:r>
      <w:r w:rsidRPr="00BD4216">
        <w:rPr>
          <w:rStyle w:val="apple-converted-space"/>
          <w:rFonts w:ascii="Arial" w:hAnsi="Arial" w:cs="Arial"/>
          <w:color w:val="464E56"/>
          <w:sz w:val="18"/>
          <w:szCs w:val="18"/>
          <w:shd w:val="clear" w:color="auto" w:fill="FFFFFF"/>
        </w:rPr>
        <w:t> </w:t>
      </w:r>
      <w:r w:rsidRPr="00BD4216">
        <w:rPr>
          <w:rFonts w:ascii="Arial" w:hAnsi="Arial" w:cs="Arial"/>
          <w:color w:val="464E56"/>
          <w:sz w:val="18"/>
          <w:szCs w:val="18"/>
          <w:shd w:val="clear" w:color="auto" w:fill="FFFFFF"/>
        </w:rPr>
        <w:t>Policy and Management Act is central to everything we do at the Bureau of</w:t>
      </w:r>
      <w:r w:rsidRPr="00BD4216">
        <w:rPr>
          <w:rStyle w:val="apple-converted-space"/>
          <w:rFonts w:ascii="Arial" w:hAnsi="Arial" w:cs="Arial"/>
          <w:color w:val="464E56"/>
          <w:sz w:val="18"/>
          <w:szCs w:val="18"/>
          <w:shd w:val="clear" w:color="auto" w:fill="FFFFFF"/>
        </w:rPr>
        <w:t> </w:t>
      </w:r>
      <w:r w:rsidRPr="00BD4216">
        <w:rPr>
          <w:rFonts w:ascii="Arial" w:hAnsi="Arial" w:cs="Arial"/>
          <w:color w:val="464E56"/>
          <w:sz w:val="18"/>
          <w:szCs w:val="18"/>
        </w:rPr>
        <w:t>Land</w:t>
      </w:r>
      <w:r w:rsidRPr="00BD4216">
        <w:rPr>
          <w:rStyle w:val="apple-converted-space"/>
          <w:rFonts w:ascii="Arial" w:hAnsi="Arial" w:cs="Arial"/>
          <w:color w:val="464E56"/>
          <w:sz w:val="18"/>
          <w:szCs w:val="18"/>
          <w:shd w:val="clear" w:color="auto" w:fill="FFFFFF"/>
        </w:rPr>
        <w:t> </w:t>
      </w:r>
      <w:r w:rsidRPr="00BD4216">
        <w:rPr>
          <w:rFonts w:ascii="Arial" w:hAnsi="Arial" w:cs="Arial"/>
          <w:color w:val="464E56"/>
          <w:sz w:val="18"/>
          <w:szCs w:val="18"/>
          <w:shd w:val="clear" w:color="auto" w:fill="FFFFFF"/>
        </w:rPr>
        <w:t>Management. All of the actions we take rely on the authorities that were built into this law by Congress and the President. We use FLPMA every day to guide our management.”</w:t>
      </w:r>
      <w:r w:rsidRPr="00BD4216">
        <w:rPr>
          <w:rStyle w:val="apple-converted-space"/>
          <w:rFonts w:ascii="Arial" w:hAnsi="Arial" w:cs="Arial"/>
          <w:color w:val="464E56"/>
          <w:sz w:val="18"/>
          <w:szCs w:val="18"/>
          <w:shd w:val="clear" w:color="auto" w:fill="FFFFFF"/>
        </w:rPr>
        <w:t> </w:t>
      </w:r>
      <w:r>
        <w:rPr>
          <w:rStyle w:val="apple-converted-space"/>
          <w:rFonts w:ascii="Arial" w:hAnsi="Arial" w:cs="Arial"/>
          <w:color w:val="464E56"/>
          <w:sz w:val="18"/>
          <w:szCs w:val="18"/>
          <w:shd w:val="clear" w:color="auto" w:fill="FFFFFF"/>
        </w:rPr>
        <w:t xml:space="preserve">-blm.gov  </w:t>
      </w:r>
      <w:r w:rsidR="006C0E8A">
        <w:rPr>
          <w:rFonts w:ascii="Arial" w:hAnsi="Arial" w:cs="Arial"/>
          <w:color w:val="333333"/>
          <w:sz w:val="18"/>
          <w:szCs w:val="18"/>
          <w:shd w:val="clear" w:color="auto" w:fill="FFFFFF"/>
        </w:rPr>
        <w:t>W</w:t>
      </w:r>
      <w:r w:rsidR="00815A96" w:rsidRPr="007A6092">
        <w:rPr>
          <w:rFonts w:ascii="Arial" w:hAnsi="Arial" w:cs="Arial"/>
          <w:color w:val="333333"/>
          <w:sz w:val="18"/>
          <w:szCs w:val="18"/>
          <w:shd w:val="clear" w:color="auto" w:fill="FFFFFF"/>
        </w:rPr>
        <w:t xml:space="preserve">hy </w:t>
      </w:r>
      <w:r w:rsidR="006C0E8A">
        <w:rPr>
          <w:rFonts w:ascii="Arial" w:hAnsi="Arial" w:cs="Arial"/>
          <w:color w:val="333333"/>
          <w:sz w:val="18"/>
          <w:szCs w:val="18"/>
          <w:shd w:val="clear" w:color="auto" w:fill="FFFFFF"/>
        </w:rPr>
        <w:t xml:space="preserve">would </w:t>
      </w:r>
      <w:r w:rsidR="0022562D" w:rsidRPr="007A6092">
        <w:rPr>
          <w:rFonts w:ascii="Arial" w:hAnsi="Arial" w:cs="Arial"/>
          <w:sz w:val="18"/>
          <w:szCs w:val="18"/>
        </w:rPr>
        <w:t>BLM trade land</w:t>
      </w:r>
      <w:r w:rsidR="006C0E8A">
        <w:rPr>
          <w:rFonts w:ascii="Arial" w:hAnsi="Arial" w:cs="Arial"/>
          <w:sz w:val="18"/>
          <w:szCs w:val="18"/>
        </w:rPr>
        <w:t xml:space="preserve">? </w:t>
      </w:r>
      <w:r w:rsidR="0022562D" w:rsidRPr="007A6092">
        <w:rPr>
          <w:rFonts w:ascii="Arial" w:hAnsi="Arial" w:cs="Arial"/>
          <w:sz w:val="18"/>
          <w:szCs w:val="18"/>
        </w:rPr>
        <w:t>“</w:t>
      </w:r>
      <w:r w:rsidR="0022562D" w:rsidRPr="007A6092">
        <w:rPr>
          <w:rFonts w:ascii="Arial" w:hAnsi="Arial" w:cs="Arial"/>
          <w:color w:val="333333"/>
          <w:sz w:val="18"/>
          <w:szCs w:val="18"/>
          <w:shd w:val="clear" w:color="auto" w:fill="FFFFFF"/>
        </w:rPr>
        <w:t>enhancement of recreational opportunities and public access”</w:t>
      </w:r>
      <w:r w:rsidR="00815A96" w:rsidRPr="007A6092">
        <w:rPr>
          <w:rFonts w:ascii="Arial" w:hAnsi="Arial" w:cs="Arial"/>
          <w:color w:val="333333"/>
          <w:sz w:val="18"/>
          <w:szCs w:val="18"/>
          <w:shd w:val="clear" w:color="auto" w:fill="FFFFFF"/>
        </w:rPr>
        <w:t xml:space="preserve"> (Congressional Research Service Report, CRSR).</w:t>
      </w:r>
      <w:r w:rsidR="00815A96" w:rsidRPr="007A6092">
        <w:rPr>
          <w:rFonts w:ascii="Arial" w:hAnsi="Arial" w:cs="Arial"/>
          <w:sz w:val="18"/>
          <w:szCs w:val="18"/>
        </w:rPr>
        <w:t xml:space="preserve">  </w:t>
      </w:r>
      <w:r w:rsidR="006C0E8A">
        <w:rPr>
          <w:rFonts w:ascii="Arial" w:hAnsi="Arial" w:cs="Arial"/>
          <w:sz w:val="18"/>
          <w:szCs w:val="18"/>
        </w:rPr>
        <w:t xml:space="preserve">FAILED!  </w:t>
      </w:r>
      <w:r w:rsidR="00815A96" w:rsidRPr="007A6092">
        <w:rPr>
          <w:rFonts w:ascii="Arial" w:hAnsi="Arial" w:cs="Arial"/>
          <w:sz w:val="18"/>
          <w:szCs w:val="18"/>
        </w:rPr>
        <w:t>“</w:t>
      </w:r>
      <w:r w:rsidR="0022562D" w:rsidRPr="007A6092">
        <w:rPr>
          <w:rFonts w:ascii="Arial" w:hAnsi="Arial" w:cs="Arial"/>
          <w:color w:val="333333"/>
          <w:sz w:val="18"/>
          <w:szCs w:val="18"/>
          <w:shd w:val="clear" w:color="auto" w:fill="FFFFFF"/>
        </w:rPr>
        <w:t xml:space="preserve">In making an </w:t>
      </w:r>
      <w:r w:rsidR="0022562D" w:rsidRPr="007A6092">
        <w:rPr>
          <w:rFonts w:ascii="Arial" w:hAnsi="Arial" w:cs="Arial"/>
          <w:color w:val="333333"/>
          <w:sz w:val="18"/>
          <w:szCs w:val="18"/>
          <w:shd w:val="clear" w:color="auto" w:fill="FFFFFF"/>
        </w:rPr>
        <w:lastRenderedPageBreak/>
        <w:t>exchange, BLM is</w:t>
      </w:r>
      <w:r w:rsidR="00815A96" w:rsidRPr="007A6092">
        <w:rPr>
          <w:rFonts w:ascii="Arial" w:hAnsi="Arial" w:cs="Arial"/>
          <w:sz w:val="18"/>
          <w:szCs w:val="18"/>
        </w:rPr>
        <w:t xml:space="preserve"> to </w:t>
      </w:r>
      <w:r w:rsidR="0022562D" w:rsidRPr="007A6092">
        <w:rPr>
          <w:rFonts w:ascii="Arial" w:hAnsi="Arial" w:cs="Arial"/>
          <w:color w:val="333333"/>
          <w:sz w:val="18"/>
          <w:szCs w:val="18"/>
          <w:shd w:val="clear" w:color="auto" w:fill="FFFFFF"/>
        </w:rPr>
        <w:t>reserve any rights or interests that are needed to protect the public interest, and may</w:t>
      </w:r>
      <w:r w:rsidR="00815A96" w:rsidRPr="007A6092">
        <w:rPr>
          <w:rFonts w:ascii="Arial" w:hAnsi="Arial" w:cs="Arial"/>
          <w:sz w:val="18"/>
          <w:szCs w:val="18"/>
        </w:rPr>
        <w:t xml:space="preserve"> </w:t>
      </w:r>
      <w:r w:rsidR="0022562D" w:rsidRPr="007A6092">
        <w:rPr>
          <w:rFonts w:ascii="Arial" w:hAnsi="Arial" w:cs="Arial"/>
          <w:color w:val="333333"/>
          <w:sz w:val="18"/>
          <w:szCs w:val="18"/>
          <w:shd w:val="clear" w:color="auto" w:fill="FFFFFF"/>
        </w:rPr>
        <w:t>impose restrictions on the use of lands conveyed.</w:t>
      </w:r>
      <w:r w:rsidR="00815A96" w:rsidRPr="007A6092">
        <w:rPr>
          <w:rFonts w:ascii="Arial" w:hAnsi="Arial" w:cs="Arial"/>
          <w:sz w:val="18"/>
          <w:szCs w:val="18"/>
        </w:rPr>
        <w:t xml:space="preserve">  </w:t>
      </w:r>
      <w:r w:rsidR="0022562D" w:rsidRPr="006C0E8A">
        <w:rPr>
          <w:rFonts w:ascii="Arial" w:hAnsi="Arial" w:cs="Arial"/>
          <w:b/>
          <w:color w:val="333333"/>
          <w:sz w:val="18"/>
          <w:szCs w:val="18"/>
          <w:shd w:val="clear" w:color="auto" w:fill="FFFFFF"/>
        </w:rPr>
        <w:t>BLM is to consider only proposals that conform with land use</w:t>
      </w:r>
      <w:r w:rsidR="00815A96" w:rsidRPr="006C0E8A">
        <w:rPr>
          <w:rFonts w:ascii="Arial" w:hAnsi="Arial" w:cs="Arial"/>
          <w:b/>
          <w:sz w:val="18"/>
          <w:szCs w:val="18"/>
        </w:rPr>
        <w:t xml:space="preserve"> </w:t>
      </w:r>
      <w:r w:rsidR="0022562D" w:rsidRPr="006C0E8A">
        <w:rPr>
          <w:rFonts w:ascii="Arial" w:hAnsi="Arial" w:cs="Arial"/>
          <w:b/>
          <w:color w:val="333333"/>
          <w:sz w:val="18"/>
          <w:szCs w:val="18"/>
          <w:shd w:val="clear" w:color="auto" w:fill="FFFFFF"/>
        </w:rPr>
        <w:t>plans</w:t>
      </w:r>
      <w:r w:rsidR="00815A96" w:rsidRPr="007A6092">
        <w:rPr>
          <w:rFonts w:ascii="Arial" w:hAnsi="Arial" w:cs="Arial"/>
          <w:color w:val="333333"/>
          <w:sz w:val="18"/>
          <w:szCs w:val="18"/>
          <w:shd w:val="clear" w:color="auto" w:fill="FFFFFF"/>
        </w:rPr>
        <w:t>” (CRSR)</w:t>
      </w:r>
      <w:r w:rsidR="0022562D" w:rsidRPr="007A6092">
        <w:rPr>
          <w:rFonts w:ascii="Arial" w:hAnsi="Arial" w:cs="Arial"/>
          <w:color w:val="333333"/>
          <w:sz w:val="18"/>
          <w:szCs w:val="18"/>
          <w:shd w:val="clear" w:color="auto" w:fill="FFFFFF"/>
        </w:rPr>
        <w:t xml:space="preserve">. </w:t>
      </w:r>
      <w:r w:rsidR="006505C6" w:rsidRPr="007A6092">
        <w:rPr>
          <w:rFonts w:ascii="Arial" w:hAnsi="Arial" w:cs="Arial"/>
          <w:color w:val="333333"/>
          <w:sz w:val="18"/>
          <w:szCs w:val="18"/>
          <w:shd w:val="clear" w:color="auto" w:fill="FFFFFF"/>
        </w:rPr>
        <w:t xml:space="preserve"> </w:t>
      </w:r>
      <w:r w:rsidR="006C0E8A">
        <w:rPr>
          <w:rFonts w:ascii="Arial" w:hAnsi="Arial" w:cs="Arial"/>
          <w:color w:val="333333"/>
          <w:sz w:val="18"/>
          <w:szCs w:val="18"/>
          <w:shd w:val="clear" w:color="auto" w:fill="FFFFFF"/>
        </w:rPr>
        <w:t xml:space="preserve">DOUBLE FAILED!  </w:t>
      </w:r>
      <w:r w:rsidR="006505C6" w:rsidRPr="007A6092">
        <w:rPr>
          <w:rFonts w:ascii="Arial" w:hAnsi="Arial" w:cs="Arial"/>
          <w:color w:val="333333"/>
          <w:sz w:val="18"/>
          <w:szCs w:val="18"/>
          <w:shd w:val="clear" w:color="auto" w:fill="FFFFFF"/>
        </w:rPr>
        <w:t xml:space="preserve">And FLPMA </w:t>
      </w:r>
      <w:r w:rsidR="006505C6" w:rsidRPr="007A6092">
        <w:rPr>
          <w:rFonts w:ascii="Arial" w:hAnsi="Arial" w:cs="Arial"/>
          <w:i/>
          <w:iCs/>
          <w:sz w:val="18"/>
          <w:szCs w:val="18"/>
        </w:rPr>
        <w:t xml:space="preserve">require(s) that exchanges of land or interests therein be for </w:t>
      </w:r>
      <w:r w:rsidR="006505C6" w:rsidRPr="006C0E8A">
        <w:rPr>
          <w:rFonts w:ascii="Arial" w:hAnsi="Arial" w:cs="Arial"/>
          <w:b/>
          <w:i/>
          <w:iCs/>
          <w:sz w:val="18"/>
          <w:szCs w:val="18"/>
        </w:rPr>
        <w:t>equal value</w:t>
      </w:r>
      <w:r w:rsidR="006505C6" w:rsidRPr="007A6092">
        <w:rPr>
          <w:rFonts w:ascii="Arial" w:hAnsi="Arial" w:cs="Arial"/>
          <w:i/>
          <w:iCs/>
          <w:sz w:val="18"/>
          <w:szCs w:val="18"/>
        </w:rPr>
        <w:t xml:space="preserve">. </w:t>
      </w:r>
      <w:r w:rsidR="006C0E8A" w:rsidRPr="006C0E8A">
        <w:rPr>
          <w:rFonts w:ascii="Arial" w:hAnsi="Arial" w:cs="Arial"/>
          <w:iCs/>
          <w:sz w:val="18"/>
          <w:szCs w:val="18"/>
        </w:rPr>
        <w:t>FAILED</w:t>
      </w:r>
      <w:r w:rsidR="006C0E8A">
        <w:rPr>
          <w:rFonts w:ascii="Arial" w:hAnsi="Arial" w:cs="Arial"/>
          <w:i/>
          <w:iCs/>
          <w:sz w:val="18"/>
          <w:szCs w:val="18"/>
        </w:rPr>
        <w:t xml:space="preserve">! </w:t>
      </w:r>
      <w:r w:rsidR="006505C6" w:rsidRPr="007A6092">
        <w:rPr>
          <w:rFonts w:ascii="Arial" w:hAnsi="Arial" w:cs="Arial"/>
          <w:i/>
          <w:iCs/>
          <w:sz w:val="18"/>
          <w:szCs w:val="18"/>
        </w:rPr>
        <w:t>(</w:t>
      </w:r>
      <w:r w:rsidR="006505C6" w:rsidRPr="007A6092">
        <w:rPr>
          <w:rFonts w:ascii="Arial" w:hAnsi="Arial" w:cs="Arial"/>
          <w:sz w:val="18"/>
          <w:szCs w:val="18"/>
        </w:rPr>
        <w:t>Public Law 94–579—Oct. 21, 1976, as amended through May 7, 2001, pg.</w:t>
      </w:r>
      <w:r w:rsidR="006505C6" w:rsidRPr="007A6092">
        <w:rPr>
          <w:rFonts w:ascii="Arial" w:hAnsi="Arial" w:cs="Arial"/>
          <w:i/>
          <w:iCs/>
          <w:sz w:val="18"/>
          <w:szCs w:val="18"/>
        </w:rPr>
        <w:t>13)</w:t>
      </w:r>
      <w:r w:rsidR="00F659B0">
        <w:rPr>
          <w:rFonts w:ascii="Arial" w:hAnsi="Arial" w:cs="Arial"/>
          <w:i/>
          <w:iCs/>
          <w:sz w:val="18"/>
          <w:szCs w:val="18"/>
        </w:rPr>
        <w:t xml:space="preserve">  </w:t>
      </w:r>
      <w:r w:rsidR="00F659B0">
        <w:rPr>
          <w:rFonts w:ascii="Arial" w:hAnsi="Arial" w:cs="Arial"/>
          <w:iCs/>
          <w:sz w:val="18"/>
          <w:szCs w:val="18"/>
        </w:rPr>
        <w:t>Like a mantra, t</w:t>
      </w:r>
      <w:r w:rsidR="00F659B0" w:rsidRPr="00F659B0">
        <w:rPr>
          <w:rFonts w:ascii="Arial" w:hAnsi="Arial" w:cs="Arial"/>
          <w:iCs/>
          <w:sz w:val="18"/>
          <w:szCs w:val="18"/>
        </w:rPr>
        <w:t>hese FLPMA references will be revisited</w:t>
      </w:r>
      <w:r w:rsidR="00F659B0">
        <w:rPr>
          <w:rFonts w:ascii="Arial" w:hAnsi="Arial" w:cs="Arial"/>
          <w:iCs/>
          <w:sz w:val="18"/>
          <w:szCs w:val="18"/>
        </w:rPr>
        <w:t>.</w:t>
      </w:r>
    </w:p>
    <w:p w:rsidR="00081A88" w:rsidRPr="00F01ED3" w:rsidRDefault="00B4011E" w:rsidP="003718EF">
      <w:pPr>
        <w:rPr>
          <w:rFonts w:ascii="Arial" w:hAnsi="Arial" w:cs="Arial"/>
          <w:color w:val="212529"/>
          <w:sz w:val="18"/>
          <w:szCs w:val="18"/>
        </w:rPr>
      </w:pPr>
      <w:r w:rsidRPr="003619E3">
        <w:rPr>
          <w:rFonts w:ascii="Arial" w:hAnsi="Arial" w:cs="Arial"/>
          <w:color w:val="212529"/>
          <w:sz w:val="18"/>
          <w:szCs w:val="18"/>
        </w:rPr>
        <w:t xml:space="preserve">Now, 6 months later, the public has been invited to comment on the </w:t>
      </w:r>
      <w:r w:rsidR="00CC24C3" w:rsidRPr="003619E3">
        <w:rPr>
          <w:rFonts w:ascii="Arial" w:hAnsi="Arial" w:cs="Arial"/>
          <w:color w:val="212529"/>
          <w:sz w:val="18"/>
          <w:szCs w:val="18"/>
        </w:rPr>
        <w:t>D</w:t>
      </w:r>
      <w:r w:rsidRPr="003619E3">
        <w:rPr>
          <w:rFonts w:ascii="Arial" w:hAnsi="Arial" w:cs="Arial"/>
          <w:color w:val="212529"/>
          <w:sz w:val="18"/>
          <w:szCs w:val="18"/>
        </w:rPr>
        <w:t xml:space="preserve">raft </w:t>
      </w:r>
      <w:r w:rsidR="00CC24C3" w:rsidRPr="003619E3">
        <w:rPr>
          <w:rFonts w:ascii="Arial" w:hAnsi="Arial" w:cs="Arial"/>
          <w:color w:val="212529"/>
          <w:sz w:val="18"/>
          <w:szCs w:val="18"/>
        </w:rPr>
        <w:t>A</w:t>
      </w:r>
      <w:r w:rsidRPr="003619E3">
        <w:rPr>
          <w:rFonts w:ascii="Arial" w:hAnsi="Arial" w:cs="Arial"/>
          <w:color w:val="212529"/>
          <w:sz w:val="18"/>
          <w:szCs w:val="18"/>
        </w:rPr>
        <w:t>mendment</w:t>
      </w:r>
      <w:r w:rsidR="008E69CD">
        <w:rPr>
          <w:rFonts w:ascii="Arial" w:hAnsi="Arial" w:cs="Arial"/>
          <w:color w:val="212529"/>
          <w:sz w:val="18"/>
          <w:szCs w:val="18"/>
        </w:rPr>
        <w:t>, DA,</w:t>
      </w:r>
      <w:r w:rsidRPr="003619E3">
        <w:rPr>
          <w:rFonts w:ascii="Arial" w:hAnsi="Arial" w:cs="Arial"/>
          <w:color w:val="212529"/>
          <w:sz w:val="18"/>
          <w:szCs w:val="18"/>
        </w:rPr>
        <w:t xml:space="preserve"> </w:t>
      </w:r>
      <w:r w:rsidR="00CC24C3" w:rsidRPr="003619E3">
        <w:rPr>
          <w:rFonts w:ascii="Arial" w:hAnsi="Arial" w:cs="Arial"/>
          <w:color w:val="212529"/>
          <w:sz w:val="18"/>
          <w:szCs w:val="18"/>
        </w:rPr>
        <w:t>which has no premis</w:t>
      </w:r>
      <w:r w:rsidR="008F152F" w:rsidRPr="003619E3">
        <w:rPr>
          <w:rFonts w:ascii="Arial" w:hAnsi="Arial" w:cs="Arial"/>
          <w:color w:val="212529"/>
          <w:sz w:val="18"/>
          <w:szCs w:val="18"/>
        </w:rPr>
        <w:t>e</w:t>
      </w:r>
      <w:r w:rsidR="00CC24C3" w:rsidRPr="003619E3">
        <w:rPr>
          <w:rFonts w:ascii="Arial" w:hAnsi="Arial" w:cs="Arial"/>
          <w:color w:val="212529"/>
          <w:sz w:val="18"/>
          <w:szCs w:val="18"/>
        </w:rPr>
        <w:t xml:space="preserve">s to even exist.  And </w:t>
      </w:r>
      <w:r w:rsidRPr="003619E3">
        <w:rPr>
          <w:rFonts w:ascii="Arial" w:hAnsi="Arial" w:cs="Arial"/>
          <w:color w:val="212529"/>
          <w:sz w:val="18"/>
          <w:szCs w:val="18"/>
        </w:rPr>
        <w:t xml:space="preserve">which, with all due respect to its creators from afar, </w:t>
      </w:r>
      <w:r w:rsidR="00C666A4">
        <w:rPr>
          <w:rFonts w:ascii="Arial" w:hAnsi="Arial" w:cs="Arial"/>
          <w:color w:val="212529"/>
          <w:sz w:val="18"/>
          <w:szCs w:val="18"/>
        </w:rPr>
        <w:t xml:space="preserve"> </w:t>
      </w:r>
      <w:r w:rsidRPr="003619E3">
        <w:rPr>
          <w:rFonts w:ascii="Arial" w:hAnsi="Arial" w:cs="Arial"/>
          <w:color w:val="212529"/>
          <w:sz w:val="18"/>
          <w:szCs w:val="18"/>
        </w:rPr>
        <w:t xml:space="preserve">is littered with falsities and reads like a fill-in-the blank form letter.  Particularly preposterous and repeated countless times is the </w:t>
      </w:r>
      <w:r w:rsidR="00375D99">
        <w:rPr>
          <w:rFonts w:ascii="Arial" w:hAnsi="Arial" w:cs="Arial"/>
          <w:color w:val="212529"/>
          <w:sz w:val="18"/>
          <w:szCs w:val="18"/>
        </w:rPr>
        <w:t xml:space="preserve">first line of the draft’s </w:t>
      </w:r>
      <w:r w:rsidR="00367D8B">
        <w:rPr>
          <w:rFonts w:ascii="Arial" w:hAnsi="Arial" w:cs="Arial"/>
          <w:color w:val="212529"/>
          <w:sz w:val="18"/>
          <w:szCs w:val="18"/>
        </w:rPr>
        <w:t>2-part</w:t>
      </w:r>
      <w:r w:rsidR="00BD4216">
        <w:rPr>
          <w:rFonts w:ascii="Arial" w:hAnsi="Arial" w:cs="Arial"/>
          <w:color w:val="212529"/>
          <w:sz w:val="18"/>
          <w:szCs w:val="18"/>
        </w:rPr>
        <w:t xml:space="preserve"> </w:t>
      </w:r>
      <w:r w:rsidR="00375D99">
        <w:rPr>
          <w:rFonts w:ascii="Arial" w:hAnsi="Arial" w:cs="Arial"/>
          <w:color w:val="212529"/>
          <w:sz w:val="18"/>
          <w:szCs w:val="18"/>
        </w:rPr>
        <w:t>chorus</w:t>
      </w:r>
      <w:r w:rsidRPr="00F01ED3">
        <w:rPr>
          <w:rFonts w:ascii="Arial" w:hAnsi="Arial" w:cs="Arial"/>
          <w:color w:val="212529"/>
          <w:sz w:val="18"/>
          <w:szCs w:val="18"/>
        </w:rPr>
        <w:t xml:space="preserve">, </w:t>
      </w:r>
      <w:r w:rsidRPr="00BD4216">
        <w:rPr>
          <w:rFonts w:ascii="Arial" w:hAnsi="Arial" w:cs="Arial"/>
          <w:b/>
          <w:color w:val="212529"/>
          <w:sz w:val="18"/>
          <w:szCs w:val="18"/>
        </w:rPr>
        <w:t xml:space="preserve">“It is assumed that future development that could occur if lands are exchanged would be low intensity and in line with the limited infrastructure and development in the Thompson Pass region.” </w:t>
      </w:r>
      <w:r w:rsidRPr="00F01ED3">
        <w:rPr>
          <w:rFonts w:ascii="Arial" w:hAnsi="Arial" w:cs="Arial"/>
          <w:color w:val="212529"/>
          <w:sz w:val="18"/>
          <w:szCs w:val="18"/>
        </w:rPr>
        <w:t xml:space="preserve"> BLM has confirmed the fact that if a land exchange were to occur, the </w:t>
      </w:r>
      <w:r w:rsidR="00062196" w:rsidRPr="00F01ED3">
        <w:rPr>
          <w:rFonts w:ascii="Arial" w:hAnsi="Arial" w:cs="Arial"/>
          <w:color w:val="212529"/>
          <w:sz w:val="18"/>
          <w:szCs w:val="18"/>
        </w:rPr>
        <w:t>Chugach Corporation</w:t>
      </w:r>
      <w:r w:rsidR="00081A88" w:rsidRPr="00F01ED3">
        <w:rPr>
          <w:rFonts w:ascii="Arial" w:hAnsi="Arial" w:cs="Arial"/>
          <w:color w:val="212529"/>
          <w:sz w:val="18"/>
          <w:szCs w:val="18"/>
        </w:rPr>
        <w:t xml:space="preserve"> would then have surface and subsurface rights and would be free to do literally anything they wanted with the land.</w:t>
      </w:r>
      <w:r w:rsidR="00375D99" w:rsidRPr="008E69CD">
        <w:rPr>
          <w:rFonts w:ascii="Arial" w:hAnsi="Arial" w:cs="Arial"/>
          <w:color w:val="212529"/>
          <w:sz w:val="18"/>
          <w:szCs w:val="18"/>
        </w:rPr>
        <w:t xml:space="preserve"> </w:t>
      </w:r>
      <w:r w:rsidR="00375D99" w:rsidRPr="00375D99">
        <w:rPr>
          <w:rFonts w:ascii="Arial" w:hAnsi="Arial" w:cs="Arial"/>
          <w:color w:val="212529"/>
          <w:sz w:val="18"/>
          <w:szCs w:val="18"/>
        </w:rPr>
        <w:t xml:space="preserve">Nonetheless </w:t>
      </w:r>
      <w:r w:rsidR="00375D99">
        <w:rPr>
          <w:rFonts w:ascii="Arial" w:hAnsi="Arial" w:cs="Arial"/>
          <w:color w:val="212529"/>
          <w:sz w:val="18"/>
          <w:szCs w:val="18"/>
        </w:rPr>
        <w:t xml:space="preserve">the second part of </w:t>
      </w:r>
      <w:r w:rsidR="008E69CD">
        <w:rPr>
          <w:rFonts w:ascii="Arial" w:hAnsi="Arial" w:cs="Arial"/>
          <w:color w:val="212529"/>
          <w:sz w:val="18"/>
          <w:szCs w:val="18"/>
        </w:rPr>
        <w:t xml:space="preserve">BLM’s DA </w:t>
      </w:r>
      <w:r w:rsidR="00375D99">
        <w:rPr>
          <w:rFonts w:ascii="Arial" w:hAnsi="Arial" w:cs="Arial"/>
          <w:color w:val="212529"/>
          <w:sz w:val="18"/>
          <w:szCs w:val="18"/>
        </w:rPr>
        <w:t xml:space="preserve">chorus for most concludes, </w:t>
      </w:r>
      <w:r w:rsidR="00375D99" w:rsidRPr="008E69CD">
        <w:rPr>
          <w:rFonts w:ascii="Arial" w:hAnsi="Arial" w:cs="Arial"/>
          <w:b/>
          <w:color w:val="212529"/>
          <w:sz w:val="18"/>
          <w:szCs w:val="18"/>
        </w:rPr>
        <w:t xml:space="preserve">“Therefore this issue was not considered in detail and has been eliminated from further analysis.”  </w:t>
      </w:r>
      <w:r w:rsidR="00375D99">
        <w:rPr>
          <w:rFonts w:ascii="Arial" w:hAnsi="Arial" w:cs="Arial"/>
          <w:color w:val="212529"/>
          <w:sz w:val="18"/>
          <w:szCs w:val="18"/>
        </w:rPr>
        <w:t>Wow!</w:t>
      </w:r>
    </w:p>
    <w:p w:rsidR="004374F3" w:rsidRPr="00F01ED3" w:rsidRDefault="00375D99" w:rsidP="004374F3">
      <w:pPr>
        <w:pStyle w:val="NormalWeb"/>
        <w:spacing w:line="270" w:lineRule="atLeast"/>
        <w:rPr>
          <w:rFonts w:ascii="Arial" w:hAnsi="Arial" w:cs="Arial"/>
          <w:color w:val="111111"/>
          <w:spacing w:val="5"/>
          <w:sz w:val="18"/>
          <w:szCs w:val="18"/>
        </w:rPr>
      </w:pPr>
      <w:r>
        <w:rPr>
          <w:rFonts w:ascii="Arial" w:hAnsi="Arial" w:cs="Arial"/>
          <w:color w:val="212529"/>
          <w:sz w:val="18"/>
          <w:szCs w:val="18"/>
        </w:rPr>
        <w:t xml:space="preserve">BLM’s chorus seems ludicrous knowing that </w:t>
      </w:r>
      <w:r w:rsidR="002C4ECF">
        <w:rPr>
          <w:rFonts w:ascii="Arial" w:hAnsi="Arial" w:cs="Arial"/>
          <w:color w:val="212529"/>
          <w:sz w:val="18"/>
          <w:szCs w:val="18"/>
        </w:rPr>
        <w:t xml:space="preserve">in January </w:t>
      </w:r>
      <w:r>
        <w:rPr>
          <w:rFonts w:ascii="Arial" w:hAnsi="Arial" w:cs="Arial"/>
          <w:color w:val="212529"/>
          <w:sz w:val="18"/>
          <w:szCs w:val="18"/>
        </w:rPr>
        <w:t xml:space="preserve">I sent them this </w:t>
      </w:r>
      <w:r w:rsidRPr="00F01ED3">
        <w:rPr>
          <w:rFonts w:ascii="Arial" w:hAnsi="Arial" w:cs="Arial"/>
          <w:color w:val="212529"/>
          <w:sz w:val="18"/>
          <w:szCs w:val="18"/>
        </w:rPr>
        <w:t xml:space="preserve">9/26/20 </w:t>
      </w:r>
      <w:r w:rsidR="002C4ECF">
        <w:rPr>
          <w:rFonts w:ascii="Arial" w:hAnsi="Arial" w:cs="Arial"/>
          <w:color w:val="212529"/>
          <w:sz w:val="18"/>
          <w:szCs w:val="18"/>
        </w:rPr>
        <w:t xml:space="preserve">Mining News North </w:t>
      </w:r>
      <w:r>
        <w:rPr>
          <w:rFonts w:ascii="Arial" w:hAnsi="Arial" w:cs="Arial"/>
          <w:color w:val="212529"/>
          <w:sz w:val="18"/>
          <w:szCs w:val="18"/>
        </w:rPr>
        <w:t xml:space="preserve">article </w:t>
      </w:r>
      <w:r w:rsidR="002C4ECF">
        <w:rPr>
          <w:rFonts w:ascii="Arial" w:hAnsi="Arial" w:cs="Arial"/>
          <w:color w:val="212529"/>
          <w:sz w:val="18"/>
          <w:szCs w:val="18"/>
        </w:rPr>
        <w:t>(ADDENDUM: Mining News North)</w:t>
      </w:r>
      <w:r w:rsidR="002C4ECF">
        <w:rPr>
          <w:rFonts w:ascii="Arial" w:hAnsi="Arial" w:cs="Arial"/>
          <w:color w:val="212529"/>
          <w:sz w:val="18"/>
          <w:szCs w:val="18"/>
        </w:rPr>
        <w:t xml:space="preserve"> about Chugach Alaska Corporation, CAC</w:t>
      </w:r>
      <w:r w:rsidR="00C666A4">
        <w:rPr>
          <w:rFonts w:ascii="Arial" w:hAnsi="Arial" w:cs="Arial"/>
          <w:color w:val="212529"/>
          <w:sz w:val="18"/>
          <w:szCs w:val="18"/>
        </w:rPr>
        <w:t xml:space="preserve">: </w:t>
      </w:r>
      <w:r w:rsidR="00062196" w:rsidRPr="00F01ED3">
        <w:rPr>
          <w:rFonts w:ascii="Arial" w:hAnsi="Arial" w:cs="Arial"/>
          <w:color w:val="212529"/>
          <w:sz w:val="18"/>
          <w:szCs w:val="18"/>
        </w:rPr>
        <w:t xml:space="preserve"> </w:t>
      </w:r>
      <w:hyperlink r:id="rId5" w:history="1">
        <w:r w:rsidR="00062196" w:rsidRPr="00F01ED3">
          <w:rPr>
            <w:rStyle w:val="Hyperlink"/>
            <w:rFonts w:ascii="Arial" w:hAnsi="Arial" w:cs="Arial"/>
            <w:sz w:val="18"/>
            <w:szCs w:val="18"/>
          </w:rPr>
          <w:t>https://www.miningnewsnorth.com/story/2019/12/01/in-depth/purpose-tradition-guide-chugach-alaska/6080.html</w:t>
        </w:r>
      </w:hyperlink>
      <w:r w:rsidR="00062196" w:rsidRPr="00F01ED3">
        <w:rPr>
          <w:rFonts w:ascii="Arial" w:hAnsi="Arial" w:cs="Arial"/>
          <w:color w:val="212529"/>
          <w:sz w:val="18"/>
          <w:szCs w:val="18"/>
        </w:rPr>
        <w:t xml:space="preserve">  Some article highlights: “</w:t>
      </w:r>
      <w:r w:rsidR="00062196" w:rsidRPr="00F01ED3">
        <w:rPr>
          <w:rFonts w:ascii="Arial" w:hAnsi="Arial" w:cs="Arial"/>
          <w:color w:val="111111"/>
          <w:spacing w:val="5"/>
          <w:sz w:val="18"/>
          <w:szCs w:val="18"/>
        </w:rPr>
        <w:t>Chugach has begun to investigate the mineral potential in areas of historical mining on lands it owns in the region.”</w:t>
      </w:r>
      <w:r w:rsidR="00062196" w:rsidRPr="00F01ED3">
        <w:rPr>
          <w:rStyle w:val="apple-converted-space"/>
          <w:rFonts w:ascii="Arial" w:hAnsi="Arial" w:cs="Arial"/>
          <w:color w:val="111111"/>
          <w:spacing w:val="5"/>
          <w:sz w:val="18"/>
          <w:szCs w:val="18"/>
        </w:rPr>
        <w:t xml:space="preserve">  BLM knows that there used to be a mining claim at the Thompson Pass hairpin turn</w:t>
      </w:r>
      <w:r w:rsidR="00C666A4">
        <w:rPr>
          <w:rStyle w:val="apple-converted-space"/>
          <w:rFonts w:ascii="Arial" w:hAnsi="Arial" w:cs="Arial"/>
          <w:color w:val="111111"/>
          <w:spacing w:val="5"/>
          <w:sz w:val="18"/>
          <w:szCs w:val="18"/>
        </w:rPr>
        <w:t xml:space="preserve"> as well as along the Lowe River. </w:t>
      </w:r>
      <w:r w:rsidR="00062196" w:rsidRPr="00F01ED3">
        <w:rPr>
          <w:rStyle w:val="apple-converted-space"/>
          <w:rFonts w:ascii="Arial" w:hAnsi="Arial" w:cs="Arial"/>
          <w:color w:val="111111"/>
          <w:spacing w:val="5"/>
          <w:sz w:val="18"/>
          <w:szCs w:val="18"/>
        </w:rPr>
        <w:t xml:space="preserve"> </w:t>
      </w:r>
      <w:r w:rsidR="00C666A4">
        <w:rPr>
          <w:rStyle w:val="apple-converted-space"/>
          <w:rFonts w:ascii="Arial" w:hAnsi="Arial" w:cs="Arial"/>
          <w:color w:val="111111"/>
          <w:spacing w:val="5"/>
          <w:sz w:val="18"/>
          <w:szCs w:val="18"/>
        </w:rPr>
        <w:t>The article</w:t>
      </w:r>
      <w:r w:rsidR="00985757" w:rsidRPr="00F01ED3">
        <w:rPr>
          <w:rStyle w:val="apple-converted-space"/>
          <w:rFonts w:ascii="Arial" w:hAnsi="Arial" w:cs="Arial"/>
          <w:color w:val="111111"/>
          <w:spacing w:val="5"/>
          <w:sz w:val="18"/>
          <w:szCs w:val="18"/>
        </w:rPr>
        <w:t xml:space="preserve"> emphasizes “</w:t>
      </w:r>
      <w:r w:rsidR="00985757" w:rsidRPr="00F01ED3">
        <w:rPr>
          <w:rFonts w:ascii="Arial" w:hAnsi="Arial" w:cs="Arial"/>
          <w:color w:val="111111"/>
          <w:spacing w:val="4"/>
          <w:sz w:val="18"/>
          <w:szCs w:val="18"/>
          <w:shd w:val="clear" w:color="auto" w:fill="FFFFFF"/>
        </w:rPr>
        <w:t xml:space="preserve"> . . . ensuring economic opportunities for the people of the region</w:t>
      </w:r>
      <w:r w:rsidR="00BB45E1" w:rsidRPr="00F01ED3">
        <w:rPr>
          <w:rFonts w:ascii="Arial" w:hAnsi="Arial" w:cs="Arial"/>
          <w:color w:val="111111"/>
          <w:spacing w:val="4"/>
          <w:sz w:val="18"/>
          <w:szCs w:val="18"/>
          <w:shd w:val="clear" w:color="auto" w:fill="FFFFFF"/>
        </w:rPr>
        <w:t>”</w:t>
      </w:r>
      <w:r w:rsidR="00985757" w:rsidRPr="00F01ED3">
        <w:rPr>
          <w:rFonts w:ascii="Arial" w:hAnsi="Arial" w:cs="Arial"/>
          <w:color w:val="111111"/>
          <w:spacing w:val="4"/>
          <w:sz w:val="18"/>
          <w:szCs w:val="18"/>
          <w:shd w:val="clear" w:color="auto" w:fill="FFFFFF"/>
        </w:rPr>
        <w:t>.  And explains that even though they only had subsurface rights in Prince William Sound’s Port Gravina, the</w:t>
      </w:r>
      <w:r w:rsidR="00CC24C3" w:rsidRPr="00F01ED3">
        <w:rPr>
          <w:rFonts w:ascii="Arial" w:hAnsi="Arial" w:cs="Arial"/>
          <w:color w:val="111111"/>
          <w:spacing w:val="4"/>
          <w:sz w:val="18"/>
          <w:szCs w:val="18"/>
          <w:shd w:val="clear" w:color="auto" w:fill="FFFFFF"/>
        </w:rPr>
        <w:t xml:space="preserve"> corporation</w:t>
      </w:r>
      <w:r w:rsidR="00985757" w:rsidRPr="00F01ED3">
        <w:rPr>
          <w:rFonts w:ascii="Arial" w:hAnsi="Arial" w:cs="Arial"/>
          <w:color w:val="111111"/>
          <w:spacing w:val="4"/>
          <w:sz w:val="18"/>
          <w:szCs w:val="18"/>
          <w:shd w:val="clear" w:color="auto" w:fill="FFFFFF"/>
        </w:rPr>
        <w:t xml:space="preserve"> still managed to find a way to commence a new mining operation, "Though it was quite an effort, in the end, we were able to assert our rights as the owner of the dominant subsurface estate and our granite products will be on the market soon," Hickel said.</w:t>
      </w:r>
      <w:r w:rsidR="0090049A" w:rsidRPr="00F01ED3">
        <w:rPr>
          <w:rFonts w:ascii="Arial" w:hAnsi="Arial" w:cs="Arial"/>
          <w:color w:val="111111"/>
          <w:spacing w:val="4"/>
          <w:sz w:val="18"/>
          <w:szCs w:val="18"/>
          <w:shd w:val="clear" w:color="auto" w:fill="FFFFFF"/>
        </w:rPr>
        <w:t xml:space="preserve">  The article continues, “Beyond mining granite that can be used for coastal infrastructure projects along Alaska's massive coastline, Chugach Alaska has recently resumed exploration of the other mineral resources known to exist on its lands.”</w:t>
      </w:r>
      <w:r w:rsidR="008E1439" w:rsidRPr="00F01ED3">
        <w:rPr>
          <w:rFonts w:ascii="Arial" w:hAnsi="Arial" w:cs="Arial"/>
          <w:color w:val="111111"/>
          <w:spacing w:val="4"/>
          <w:sz w:val="18"/>
          <w:szCs w:val="18"/>
          <w:shd w:val="clear" w:color="auto" w:fill="FFFFFF"/>
        </w:rPr>
        <w:t xml:space="preserve">  And </w:t>
      </w:r>
      <w:r w:rsidR="00C666A4">
        <w:rPr>
          <w:rFonts w:ascii="Arial" w:hAnsi="Arial" w:cs="Arial"/>
          <w:color w:val="111111"/>
          <w:spacing w:val="4"/>
          <w:sz w:val="18"/>
          <w:szCs w:val="18"/>
          <w:shd w:val="clear" w:color="auto" w:fill="FFFFFF"/>
        </w:rPr>
        <w:t xml:space="preserve">it </w:t>
      </w:r>
      <w:r w:rsidR="008E1439" w:rsidRPr="00F01ED3">
        <w:rPr>
          <w:rFonts w:ascii="Arial" w:hAnsi="Arial" w:cs="Arial"/>
          <w:color w:val="111111"/>
          <w:spacing w:val="4"/>
          <w:sz w:val="18"/>
          <w:szCs w:val="18"/>
          <w:shd w:val="clear" w:color="auto" w:fill="FFFFFF"/>
        </w:rPr>
        <w:t xml:space="preserve">notes that Chugach Corporation has been doing exploration for </w:t>
      </w:r>
      <w:r w:rsidR="00BB45E1" w:rsidRPr="00F01ED3">
        <w:rPr>
          <w:rFonts w:ascii="Arial" w:hAnsi="Arial" w:cs="Arial"/>
          <w:color w:val="111111"/>
          <w:spacing w:val="4"/>
          <w:sz w:val="18"/>
          <w:szCs w:val="18"/>
          <w:shd w:val="clear" w:color="auto" w:fill="FFFFFF"/>
        </w:rPr>
        <w:t>“</w:t>
      </w:r>
      <w:r w:rsidR="008E1439" w:rsidRPr="00F01ED3">
        <w:rPr>
          <w:rFonts w:ascii="Arial" w:hAnsi="Arial" w:cs="Arial"/>
          <w:color w:val="111111"/>
          <w:spacing w:val="4"/>
          <w:sz w:val="18"/>
          <w:szCs w:val="18"/>
          <w:shd w:val="clear" w:color="auto" w:fill="FFFFFF"/>
        </w:rPr>
        <w:t>metallic minerals</w:t>
      </w:r>
      <w:r w:rsidR="00BB45E1" w:rsidRPr="00F01ED3">
        <w:rPr>
          <w:rFonts w:ascii="Arial" w:hAnsi="Arial" w:cs="Arial"/>
          <w:color w:val="111111"/>
          <w:spacing w:val="4"/>
          <w:sz w:val="18"/>
          <w:szCs w:val="18"/>
          <w:shd w:val="clear" w:color="auto" w:fill="FFFFFF"/>
        </w:rPr>
        <w:t>”</w:t>
      </w:r>
      <w:r w:rsidR="00DD2228" w:rsidRPr="00F01ED3">
        <w:rPr>
          <w:rFonts w:ascii="Arial" w:hAnsi="Arial" w:cs="Arial"/>
          <w:color w:val="111111"/>
          <w:spacing w:val="4"/>
          <w:sz w:val="18"/>
          <w:szCs w:val="18"/>
          <w:shd w:val="clear" w:color="auto" w:fill="FFFFFF"/>
        </w:rPr>
        <w:t xml:space="preserve"> and detail</w:t>
      </w:r>
      <w:r w:rsidR="00BB45E1" w:rsidRPr="00F01ED3">
        <w:rPr>
          <w:rFonts w:ascii="Arial" w:hAnsi="Arial" w:cs="Arial"/>
          <w:color w:val="111111"/>
          <w:spacing w:val="4"/>
          <w:sz w:val="18"/>
          <w:szCs w:val="18"/>
          <w:shd w:val="clear" w:color="auto" w:fill="FFFFFF"/>
        </w:rPr>
        <w:t>s</w:t>
      </w:r>
      <w:r w:rsidR="00DD2228" w:rsidRPr="00F01ED3">
        <w:rPr>
          <w:rFonts w:ascii="Arial" w:hAnsi="Arial" w:cs="Arial"/>
          <w:color w:val="111111"/>
          <w:spacing w:val="4"/>
          <w:sz w:val="18"/>
          <w:szCs w:val="18"/>
          <w:shd w:val="clear" w:color="auto" w:fill="FFFFFF"/>
        </w:rPr>
        <w:t xml:space="preserve"> 5 specific </w:t>
      </w:r>
      <w:r w:rsidR="00BB45E1" w:rsidRPr="00F01ED3">
        <w:rPr>
          <w:rFonts w:ascii="Arial" w:hAnsi="Arial" w:cs="Arial"/>
          <w:color w:val="111111"/>
          <w:spacing w:val="4"/>
          <w:sz w:val="18"/>
          <w:szCs w:val="18"/>
          <w:shd w:val="clear" w:color="auto" w:fill="FFFFFF"/>
        </w:rPr>
        <w:t xml:space="preserve">Chugach Region </w:t>
      </w:r>
      <w:r w:rsidR="00DD2228" w:rsidRPr="00F01ED3">
        <w:rPr>
          <w:rFonts w:ascii="Arial" w:hAnsi="Arial" w:cs="Arial"/>
          <w:color w:val="111111"/>
          <w:spacing w:val="4"/>
          <w:sz w:val="18"/>
          <w:szCs w:val="18"/>
          <w:shd w:val="clear" w:color="auto" w:fill="FFFFFF"/>
        </w:rPr>
        <w:t xml:space="preserve">sites where </w:t>
      </w:r>
      <w:r w:rsidR="002C67A0" w:rsidRPr="00F01ED3">
        <w:rPr>
          <w:rFonts w:ascii="Arial" w:hAnsi="Arial" w:cs="Arial"/>
          <w:color w:val="111111"/>
          <w:spacing w:val="4"/>
          <w:sz w:val="18"/>
          <w:szCs w:val="18"/>
          <w:shd w:val="clear" w:color="auto" w:fill="FFFFFF"/>
        </w:rPr>
        <w:t>they have been proactive</w:t>
      </w:r>
      <w:r w:rsidR="00DD2228" w:rsidRPr="00F01ED3">
        <w:rPr>
          <w:rFonts w:ascii="Arial" w:hAnsi="Arial" w:cs="Arial"/>
          <w:color w:val="111111"/>
          <w:spacing w:val="4"/>
          <w:sz w:val="18"/>
          <w:szCs w:val="18"/>
          <w:shd w:val="clear" w:color="auto" w:fill="FFFFFF"/>
        </w:rPr>
        <w:t>.</w:t>
      </w:r>
      <w:r w:rsidR="004374F3" w:rsidRPr="00F01ED3">
        <w:rPr>
          <w:rFonts w:ascii="Arial" w:hAnsi="Arial" w:cs="Arial"/>
          <w:color w:val="111111"/>
          <w:spacing w:val="4"/>
          <w:sz w:val="18"/>
          <w:szCs w:val="18"/>
          <w:shd w:val="clear" w:color="auto" w:fill="FFFFFF"/>
        </w:rPr>
        <w:t xml:space="preserve">  “</w:t>
      </w:r>
      <w:r w:rsidR="004374F3" w:rsidRPr="00F01ED3">
        <w:rPr>
          <w:rFonts w:ascii="Arial" w:hAnsi="Arial" w:cs="Arial"/>
          <w:color w:val="111111"/>
          <w:spacing w:val="5"/>
          <w:sz w:val="18"/>
          <w:szCs w:val="18"/>
        </w:rPr>
        <w:t>In addition, Chugach Alaska subsidiaries are ready to support development within the region.  Chugach Alaska Services, an Alaska Native focused staffing service, is particularly well suited for supporting mineral exploration in the region and across the state.”</w:t>
      </w:r>
    </w:p>
    <w:p w:rsidR="00E85189" w:rsidRPr="003619E3" w:rsidRDefault="00D2200C" w:rsidP="003C7C5A">
      <w:pPr>
        <w:rPr>
          <w:rFonts w:ascii="Arial" w:hAnsi="Arial" w:cs="Arial"/>
          <w:sz w:val="18"/>
          <w:szCs w:val="18"/>
        </w:rPr>
      </w:pPr>
      <w:r w:rsidRPr="003619E3">
        <w:rPr>
          <w:rFonts w:ascii="Arial" w:hAnsi="Arial" w:cs="Arial"/>
          <w:color w:val="111111"/>
          <w:spacing w:val="5"/>
          <w:sz w:val="18"/>
          <w:szCs w:val="18"/>
        </w:rPr>
        <w:t xml:space="preserve">The entire amendment is </w:t>
      </w:r>
      <w:r w:rsidR="008E69CD">
        <w:rPr>
          <w:rFonts w:ascii="Arial" w:hAnsi="Arial" w:cs="Arial"/>
          <w:color w:val="111111"/>
          <w:spacing w:val="5"/>
          <w:sz w:val="18"/>
          <w:szCs w:val="18"/>
        </w:rPr>
        <w:t xml:space="preserve">non-sensibly </w:t>
      </w:r>
      <w:r w:rsidRPr="003619E3">
        <w:rPr>
          <w:rFonts w:ascii="Arial" w:hAnsi="Arial" w:cs="Arial"/>
          <w:color w:val="111111"/>
          <w:spacing w:val="5"/>
          <w:sz w:val="18"/>
          <w:szCs w:val="18"/>
        </w:rPr>
        <w:t xml:space="preserve">based on the corporation’s presumed low-impact.  Meanwhile the corporations worldwide imprint is massive.  </w:t>
      </w:r>
      <w:r w:rsidR="003C7C5A" w:rsidRPr="003619E3">
        <w:rPr>
          <w:rFonts w:ascii="Arial" w:hAnsi="Arial" w:cs="Arial"/>
          <w:color w:val="111111"/>
          <w:spacing w:val="5"/>
          <w:sz w:val="18"/>
          <w:szCs w:val="18"/>
        </w:rPr>
        <w:t>According to Bloomberg and confirmed on their site, “</w:t>
      </w:r>
      <w:r w:rsidR="003C7C5A" w:rsidRPr="003619E3">
        <w:rPr>
          <w:rFonts w:ascii="Arial" w:hAnsi="Arial" w:cs="Arial"/>
          <w:sz w:val="18"/>
          <w:szCs w:val="18"/>
        </w:rPr>
        <w:t xml:space="preserve">Chugach Alaska Corporation provides diversified business services. The Company offers base operations, facilities maintenance, general construction and management, information technology, telecommunications, and employment services.”  Examples of </w:t>
      </w:r>
      <w:r w:rsidRPr="003619E3">
        <w:rPr>
          <w:rFonts w:ascii="Arial" w:hAnsi="Arial" w:cs="Arial"/>
          <w:color w:val="111111"/>
          <w:spacing w:val="5"/>
          <w:sz w:val="18"/>
          <w:szCs w:val="18"/>
        </w:rPr>
        <w:t>Department of Defense contracts</w:t>
      </w:r>
      <w:r w:rsidR="003C7C5A" w:rsidRPr="003619E3">
        <w:rPr>
          <w:rFonts w:ascii="Arial" w:hAnsi="Arial" w:cs="Arial"/>
          <w:color w:val="111111"/>
          <w:spacing w:val="5"/>
          <w:sz w:val="18"/>
          <w:szCs w:val="18"/>
        </w:rPr>
        <w:t xml:space="preserve"> include</w:t>
      </w:r>
      <w:r w:rsidRPr="003619E3">
        <w:rPr>
          <w:rFonts w:ascii="Arial" w:hAnsi="Arial" w:cs="Arial"/>
          <w:color w:val="111111"/>
          <w:spacing w:val="5"/>
          <w:sz w:val="18"/>
          <w:szCs w:val="18"/>
        </w:rPr>
        <w:t xml:space="preserve"> </w:t>
      </w:r>
      <w:r w:rsidR="00E67544" w:rsidRPr="003619E3">
        <w:rPr>
          <w:rFonts w:ascii="Arial" w:hAnsi="Arial" w:cs="Arial"/>
          <w:color w:val="111111"/>
          <w:spacing w:val="5"/>
          <w:sz w:val="18"/>
          <w:szCs w:val="18"/>
        </w:rPr>
        <w:t xml:space="preserve">$30.8M+, </w:t>
      </w:r>
      <w:r w:rsidRPr="003619E3">
        <w:rPr>
          <w:rFonts w:ascii="Arial" w:hAnsi="Arial" w:cs="Arial"/>
          <w:color w:val="111111"/>
          <w:spacing w:val="5"/>
          <w:sz w:val="18"/>
          <w:szCs w:val="18"/>
        </w:rPr>
        <w:t>$28M+, $13</w:t>
      </w:r>
      <w:r w:rsidR="00E052C4" w:rsidRPr="003619E3">
        <w:rPr>
          <w:rFonts w:ascii="Arial" w:hAnsi="Arial" w:cs="Arial"/>
          <w:color w:val="111111"/>
          <w:spacing w:val="5"/>
          <w:sz w:val="18"/>
          <w:szCs w:val="18"/>
        </w:rPr>
        <w:t>.6</w:t>
      </w:r>
      <w:r w:rsidRPr="003619E3">
        <w:rPr>
          <w:rFonts w:ascii="Arial" w:hAnsi="Arial" w:cs="Arial"/>
          <w:color w:val="111111"/>
          <w:spacing w:val="5"/>
          <w:sz w:val="18"/>
          <w:szCs w:val="18"/>
        </w:rPr>
        <w:t>M+, $8</w:t>
      </w:r>
      <w:r w:rsidR="00914A39" w:rsidRPr="003619E3">
        <w:rPr>
          <w:rFonts w:ascii="Arial" w:hAnsi="Arial" w:cs="Arial"/>
          <w:color w:val="111111"/>
          <w:spacing w:val="5"/>
          <w:sz w:val="18"/>
          <w:szCs w:val="18"/>
        </w:rPr>
        <w:t>.8</w:t>
      </w:r>
      <w:r w:rsidRPr="003619E3">
        <w:rPr>
          <w:rFonts w:ascii="Arial" w:hAnsi="Arial" w:cs="Arial"/>
          <w:color w:val="111111"/>
          <w:spacing w:val="5"/>
          <w:sz w:val="18"/>
          <w:szCs w:val="18"/>
        </w:rPr>
        <w:t>M+</w:t>
      </w:r>
      <w:r w:rsidR="00C30471" w:rsidRPr="003619E3">
        <w:rPr>
          <w:rFonts w:ascii="Arial" w:hAnsi="Arial" w:cs="Arial"/>
          <w:color w:val="111111"/>
          <w:spacing w:val="5"/>
          <w:sz w:val="18"/>
          <w:szCs w:val="18"/>
        </w:rPr>
        <w:t xml:space="preserve"> etc. . . . not to mention real estate holdings and many other companies</w:t>
      </w:r>
      <w:r w:rsidR="00E67544" w:rsidRPr="003619E3">
        <w:rPr>
          <w:rFonts w:ascii="Arial" w:hAnsi="Arial" w:cs="Arial"/>
          <w:color w:val="111111"/>
          <w:spacing w:val="5"/>
          <w:sz w:val="18"/>
          <w:szCs w:val="18"/>
        </w:rPr>
        <w:t xml:space="preserve"> and investments</w:t>
      </w:r>
      <w:r w:rsidR="00C30471" w:rsidRPr="003619E3">
        <w:rPr>
          <w:rFonts w:ascii="Arial" w:hAnsi="Arial" w:cs="Arial"/>
          <w:color w:val="111111"/>
          <w:spacing w:val="5"/>
          <w:sz w:val="18"/>
          <w:szCs w:val="18"/>
        </w:rPr>
        <w:t xml:space="preserve">.  There is absolutely nothing “low-impact” about </w:t>
      </w:r>
      <w:r w:rsidR="002C4ECF">
        <w:rPr>
          <w:rFonts w:ascii="Arial" w:hAnsi="Arial" w:cs="Arial"/>
          <w:color w:val="111111"/>
          <w:spacing w:val="5"/>
          <w:sz w:val="18"/>
          <w:szCs w:val="18"/>
        </w:rPr>
        <w:t>CAC</w:t>
      </w:r>
      <w:r w:rsidR="00C30471" w:rsidRPr="003619E3">
        <w:rPr>
          <w:rFonts w:ascii="Arial" w:hAnsi="Arial" w:cs="Arial"/>
          <w:color w:val="111111"/>
          <w:spacing w:val="5"/>
          <w:sz w:val="18"/>
          <w:szCs w:val="18"/>
        </w:rPr>
        <w:t xml:space="preserve"> (except perhaps for their investment</w:t>
      </w:r>
      <w:r w:rsidR="00E67544" w:rsidRPr="003619E3">
        <w:rPr>
          <w:rFonts w:ascii="Arial" w:hAnsi="Arial" w:cs="Arial"/>
          <w:color w:val="111111"/>
          <w:spacing w:val="5"/>
          <w:sz w:val="18"/>
          <w:szCs w:val="18"/>
        </w:rPr>
        <w:t xml:space="preserve"> in</w:t>
      </w:r>
      <w:r w:rsidR="00C30471" w:rsidRPr="003619E3">
        <w:rPr>
          <w:rFonts w:ascii="Arial" w:hAnsi="Arial" w:cs="Arial"/>
          <w:color w:val="111111"/>
          <w:spacing w:val="5"/>
          <w:sz w:val="18"/>
          <w:szCs w:val="18"/>
        </w:rPr>
        <w:t xml:space="preserve"> the mental health of their shareholders, in the past month alone, </w:t>
      </w:r>
      <w:r w:rsidR="00E67544" w:rsidRPr="003619E3">
        <w:rPr>
          <w:rFonts w:ascii="Arial" w:hAnsi="Arial" w:cs="Arial"/>
          <w:color w:val="111111"/>
          <w:spacing w:val="5"/>
          <w:sz w:val="18"/>
          <w:szCs w:val="18"/>
        </w:rPr>
        <w:t xml:space="preserve">within about </w:t>
      </w:r>
      <w:r w:rsidR="002C4ECF">
        <w:rPr>
          <w:rFonts w:ascii="Arial" w:hAnsi="Arial" w:cs="Arial"/>
          <w:color w:val="111111"/>
          <w:spacing w:val="5"/>
          <w:sz w:val="18"/>
          <w:szCs w:val="18"/>
        </w:rPr>
        <w:t>40</w:t>
      </w:r>
      <w:r w:rsidR="00E67544" w:rsidRPr="003619E3">
        <w:rPr>
          <w:rFonts w:ascii="Arial" w:hAnsi="Arial" w:cs="Arial"/>
          <w:color w:val="111111"/>
          <w:spacing w:val="5"/>
          <w:sz w:val="18"/>
          <w:szCs w:val="18"/>
        </w:rPr>
        <w:t xml:space="preserve"> miles</w:t>
      </w:r>
      <w:r w:rsidR="00C30471" w:rsidRPr="003619E3">
        <w:rPr>
          <w:rFonts w:ascii="Arial" w:hAnsi="Arial" w:cs="Arial"/>
          <w:color w:val="111111"/>
          <w:spacing w:val="5"/>
          <w:sz w:val="18"/>
          <w:szCs w:val="18"/>
        </w:rPr>
        <w:t xml:space="preserve"> of their region, there has been</w:t>
      </w:r>
      <w:r w:rsidR="003F6E9D">
        <w:rPr>
          <w:rFonts w:ascii="Arial" w:hAnsi="Arial" w:cs="Arial"/>
          <w:color w:val="111111"/>
          <w:spacing w:val="5"/>
          <w:sz w:val="18"/>
          <w:szCs w:val="18"/>
        </w:rPr>
        <w:t xml:space="preserve">, </w:t>
      </w:r>
      <w:r w:rsidR="00C30471" w:rsidRPr="003619E3">
        <w:rPr>
          <w:rFonts w:ascii="Arial" w:hAnsi="Arial" w:cs="Arial"/>
          <w:color w:val="111111"/>
          <w:spacing w:val="5"/>
          <w:sz w:val="18"/>
          <w:szCs w:val="18"/>
        </w:rPr>
        <w:t>at minimum</w:t>
      </w:r>
      <w:r w:rsidR="003F6E9D">
        <w:rPr>
          <w:rFonts w:ascii="Arial" w:hAnsi="Arial" w:cs="Arial"/>
          <w:color w:val="111111"/>
          <w:spacing w:val="5"/>
          <w:sz w:val="18"/>
          <w:szCs w:val="18"/>
        </w:rPr>
        <w:t xml:space="preserve">, </w:t>
      </w:r>
      <w:r w:rsidR="00C30471" w:rsidRPr="003619E3">
        <w:rPr>
          <w:rFonts w:ascii="Arial" w:hAnsi="Arial" w:cs="Arial"/>
          <w:color w:val="111111"/>
          <w:spacing w:val="5"/>
          <w:sz w:val="18"/>
          <w:szCs w:val="18"/>
        </w:rPr>
        <w:t xml:space="preserve"> an overdose death, a death by alcohol and a death by suicide).  When I first got word of Chugach</w:t>
      </w:r>
      <w:r w:rsidR="002F6E31" w:rsidRPr="003619E3">
        <w:rPr>
          <w:rFonts w:ascii="Arial" w:hAnsi="Arial" w:cs="Arial"/>
          <w:color w:val="111111"/>
          <w:spacing w:val="5"/>
          <w:sz w:val="18"/>
          <w:szCs w:val="18"/>
        </w:rPr>
        <w:t>’s proposal, I contacted David Phillips and volunteered to help develop a mental health program</w:t>
      </w:r>
      <w:r w:rsidR="00E67544" w:rsidRPr="003619E3">
        <w:rPr>
          <w:rFonts w:ascii="Arial" w:hAnsi="Arial" w:cs="Arial"/>
          <w:color w:val="111111"/>
          <w:spacing w:val="5"/>
          <w:sz w:val="18"/>
          <w:szCs w:val="18"/>
        </w:rPr>
        <w:t xml:space="preserve"> with an emphasis on getting </w:t>
      </w:r>
      <w:r w:rsidR="008E69CD">
        <w:rPr>
          <w:rFonts w:ascii="Arial" w:hAnsi="Arial" w:cs="Arial"/>
          <w:color w:val="111111"/>
          <w:spacing w:val="5"/>
          <w:sz w:val="18"/>
          <w:szCs w:val="18"/>
        </w:rPr>
        <w:t xml:space="preserve">folks reconnected </w:t>
      </w:r>
      <w:r w:rsidR="00E67544" w:rsidRPr="003619E3">
        <w:rPr>
          <w:rFonts w:ascii="Arial" w:hAnsi="Arial" w:cs="Arial"/>
          <w:color w:val="111111"/>
          <w:spacing w:val="5"/>
          <w:sz w:val="18"/>
          <w:szCs w:val="18"/>
        </w:rPr>
        <w:t>to the land</w:t>
      </w:r>
      <w:r w:rsidR="002F6E31" w:rsidRPr="003619E3">
        <w:rPr>
          <w:rFonts w:ascii="Arial" w:hAnsi="Arial" w:cs="Arial"/>
          <w:color w:val="111111"/>
          <w:spacing w:val="5"/>
          <w:sz w:val="18"/>
          <w:szCs w:val="18"/>
        </w:rPr>
        <w:t xml:space="preserve">. </w:t>
      </w:r>
      <w:r w:rsidR="00E67544" w:rsidRPr="003619E3">
        <w:rPr>
          <w:rFonts w:ascii="Arial" w:hAnsi="Arial" w:cs="Arial"/>
          <w:color w:val="111111"/>
          <w:spacing w:val="5"/>
          <w:sz w:val="18"/>
          <w:szCs w:val="18"/>
        </w:rPr>
        <w:t xml:space="preserve"> </w:t>
      </w:r>
      <w:r w:rsidR="002F6E31" w:rsidRPr="003619E3">
        <w:rPr>
          <w:rFonts w:ascii="Arial" w:hAnsi="Arial" w:cs="Arial"/>
          <w:color w:val="111111"/>
          <w:spacing w:val="5"/>
          <w:sz w:val="18"/>
          <w:szCs w:val="18"/>
        </w:rPr>
        <w:t>He emphasized “economic viability”.  I emphasized health and longevity</w:t>
      </w:r>
      <w:r w:rsidR="00E67544" w:rsidRPr="003619E3">
        <w:rPr>
          <w:rFonts w:ascii="Arial" w:hAnsi="Arial" w:cs="Arial"/>
          <w:color w:val="111111"/>
          <w:spacing w:val="5"/>
          <w:sz w:val="18"/>
          <w:szCs w:val="18"/>
        </w:rPr>
        <w:t xml:space="preserve">.    </w:t>
      </w:r>
      <w:r w:rsidR="00C30471" w:rsidRPr="003619E3">
        <w:rPr>
          <w:rFonts w:ascii="Arial" w:hAnsi="Arial" w:cs="Arial"/>
          <w:color w:val="111111"/>
          <w:spacing w:val="5"/>
          <w:sz w:val="18"/>
          <w:szCs w:val="18"/>
        </w:rPr>
        <w:t xml:space="preserve"> </w:t>
      </w:r>
    </w:p>
    <w:p w:rsidR="004374F3" w:rsidRPr="003619E3" w:rsidRDefault="004374F3" w:rsidP="004374F3">
      <w:pPr>
        <w:pStyle w:val="NormalWeb"/>
        <w:spacing w:line="270" w:lineRule="atLeast"/>
        <w:rPr>
          <w:rFonts w:ascii="Arial" w:hAnsi="Arial" w:cs="Arial"/>
          <w:color w:val="212529"/>
          <w:sz w:val="18"/>
          <w:szCs w:val="18"/>
        </w:rPr>
      </w:pPr>
      <w:r w:rsidRPr="003619E3">
        <w:rPr>
          <w:rFonts w:ascii="Arial" w:hAnsi="Arial" w:cs="Arial"/>
          <w:color w:val="111111"/>
          <w:spacing w:val="5"/>
          <w:sz w:val="18"/>
          <w:szCs w:val="18"/>
        </w:rPr>
        <w:t>Now let me reiterate BLM</w:t>
      </w:r>
      <w:r w:rsidR="008E69CD">
        <w:rPr>
          <w:rFonts w:ascii="Arial" w:hAnsi="Arial" w:cs="Arial"/>
          <w:color w:val="111111"/>
          <w:spacing w:val="5"/>
          <w:sz w:val="18"/>
          <w:szCs w:val="18"/>
        </w:rPr>
        <w:t>’s chorus that</w:t>
      </w:r>
      <w:r w:rsidRPr="003619E3">
        <w:rPr>
          <w:rFonts w:ascii="Arial" w:hAnsi="Arial" w:cs="Arial"/>
          <w:color w:val="111111"/>
          <w:spacing w:val="5"/>
          <w:sz w:val="18"/>
          <w:szCs w:val="18"/>
        </w:rPr>
        <w:t xml:space="preserve"> has </w:t>
      </w:r>
      <w:r w:rsidR="008E69CD">
        <w:rPr>
          <w:rFonts w:ascii="Arial" w:hAnsi="Arial" w:cs="Arial"/>
          <w:color w:val="111111"/>
          <w:spacing w:val="5"/>
          <w:sz w:val="18"/>
          <w:szCs w:val="18"/>
        </w:rPr>
        <w:t xml:space="preserve">been </w:t>
      </w:r>
      <w:r w:rsidRPr="003619E3">
        <w:rPr>
          <w:rFonts w:ascii="Arial" w:hAnsi="Arial" w:cs="Arial"/>
          <w:color w:val="111111"/>
          <w:spacing w:val="5"/>
          <w:sz w:val="18"/>
          <w:szCs w:val="18"/>
        </w:rPr>
        <w:t xml:space="preserve">repeated countless times in the Draft Amendment, </w:t>
      </w:r>
      <w:r w:rsidRPr="003619E3">
        <w:rPr>
          <w:rFonts w:ascii="Arial" w:hAnsi="Arial" w:cs="Arial"/>
          <w:color w:val="212529"/>
          <w:sz w:val="18"/>
          <w:szCs w:val="18"/>
        </w:rPr>
        <w:t xml:space="preserve">“It is assumed that future development that could occur if lands are exchanged would be low intensity and in line with the limited infrastructure and development in the Thompson Pass region.”  There was no “infrastructure before Red Dog </w:t>
      </w:r>
      <w:r w:rsidR="00C43048">
        <w:rPr>
          <w:rFonts w:ascii="Arial" w:hAnsi="Arial" w:cs="Arial"/>
          <w:color w:val="212529"/>
          <w:sz w:val="18"/>
          <w:szCs w:val="18"/>
        </w:rPr>
        <w:t xml:space="preserve">(or any other) </w:t>
      </w:r>
      <w:r w:rsidRPr="003619E3">
        <w:rPr>
          <w:rFonts w:ascii="Arial" w:hAnsi="Arial" w:cs="Arial"/>
          <w:color w:val="212529"/>
          <w:sz w:val="18"/>
          <w:szCs w:val="18"/>
        </w:rPr>
        <w:t>Mine w</w:t>
      </w:r>
      <w:r w:rsidR="00E67544" w:rsidRPr="003619E3">
        <w:rPr>
          <w:rFonts w:ascii="Arial" w:hAnsi="Arial" w:cs="Arial"/>
          <w:color w:val="212529"/>
          <w:sz w:val="18"/>
          <w:szCs w:val="18"/>
        </w:rPr>
        <w:t>as developed</w:t>
      </w:r>
      <w:r w:rsidRPr="003619E3">
        <w:rPr>
          <w:rFonts w:ascii="Arial" w:hAnsi="Arial" w:cs="Arial"/>
          <w:color w:val="212529"/>
          <w:sz w:val="18"/>
          <w:szCs w:val="18"/>
        </w:rPr>
        <w:t xml:space="preserve">.  Infrastructure comes with big development.  </w:t>
      </w:r>
      <w:r w:rsidR="00BB45E1" w:rsidRPr="003619E3">
        <w:rPr>
          <w:rFonts w:ascii="Arial" w:hAnsi="Arial" w:cs="Arial"/>
          <w:color w:val="212529"/>
          <w:sz w:val="18"/>
          <w:szCs w:val="18"/>
        </w:rPr>
        <w:t>P</w:t>
      </w:r>
      <w:r w:rsidRPr="003619E3">
        <w:rPr>
          <w:rFonts w:ascii="Arial" w:hAnsi="Arial" w:cs="Arial"/>
          <w:color w:val="212529"/>
          <w:sz w:val="18"/>
          <w:szCs w:val="18"/>
        </w:rPr>
        <w:t xml:space="preserve">resuming that impact will be low due to lack of infrastructure is ludicrous.  BLM </w:t>
      </w:r>
      <w:r w:rsidR="00A45B33" w:rsidRPr="003619E3">
        <w:rPr>
          <w:rFonts w:ascii="Arial" w:hAnsi="Arial" w:cs="Arial"/>
          <w:color w:val="212529"/>
          <w:sz w:val="18"/>
          <w:szCs w:val="18"/>
        </w:rPr>
        <w:t xml:space="preserve">brushes off owning any responsibility, </w:t>
      </w:r>
      <w:r w:rsidR="00BB45E1" w:rsidRPr="003619E3">
        <w:rPr>
          <w:rFonts w:ascii="Arial" w:hAnsi="Arial" w:cs="Arial"/>
          <w:color w:val="212529"/>
          <w:sz w:val="18"/>
          <w:szCs w:val="18"/>
        </w:rPr>
        <w:t xml:space="preserve">repeating this line they release themselves one item at a time, </w:t>
      </w:r>
      <w:r w:rsidR="00A45B33" w:rsidRPr="003619E3">
        <w:rPr>
          <w:rFonts w:ascii="Arial" w:hAnsi="Arial" w:cs="Arial"/>
          <w:color w:val="212529"/>
          <w:sz w:val="18"/>
          <w:szCs w:val="18"/>
        </w:rPr>
        <w:t>f</w:t>
      </w:r>
      <w:r w:rsidR="00BB45E1" w:rsidRPr="003619E3">
        <w:rPr>
          <w:rFonts w:ascii="Arial" w:hAnsi="Arial" w:cs="Arial"/>
          <w:color w:val="212529"/>
          <w:sz w:val="18"/>
          <w:szCs w:val="18"/>
        </w:rPr>
        <w:t>rom the</w:t>
      </w:r>
      <w:r w:rsidR="00A45B33" w:rsidRPr="003619E3">
        <w:rPr>
          <w:rFonts w:ascii="Arial" w:hAnsi="Arial" w:cs="Arial"/>
          <w:color w:val="212529"/>
          <w:sz w:val="18"/>
          <w:szCs w:val="18"/>
        </w:rPr>
        <w:t xml:space="preserve"> air, water, soil, flora, fauna, flood</w:t>
      </w:r>
      <w:r w:rsidR="00CC24C3" w:rsidRPr="003619E3">
        <w:rPr>
          <w:rFonts w:ascii="Arial" w:hAnsi="Arial" w:cs="Arial"/>
          <w:color w:val="212529"/>
          <w:sz w:val="18"/>
          <w:szCs w:val="18"/>
        </w:rPr>
        <w:t>ing</w:t>
      </w:r>
      <w:r w:rsidR="00A45B33" w:rsidRPr="003619E3">
        <w:rPr>
          <w:rFonts w:ascii="Arial" w:hAnsi="Arial" w:cs="Arial"/>
          <w:color w:val="212529"/>
          <w:sz w:val="18"/>
          <w:szCs w:val="18"/>
        </w:rPr>
        <w:t>, wilderness value</w:t>
      </w:r>
      <w:r w:rsidR="00BB45E1" w:rsidRPr="003619E3">
        <w:rPr>
          <w:rFonts w:ascii="Arial" w:hAnsi="Arial" w:cs="Arial"/>
          <w:color w:val="212529"/>
          <w:sz w:val="18"/>
          <w:szCs w:val="18"/>
        </w:rPr>
        <w:t xml:space="preserve"> and </w:t>
      </w:r>
      <w:r w:rsidR="00A45B33" w:rsidRPr="003619E3">
        <w:rPr>
          <w:rFonts w:ascii="Arial" w:hAnsi="Arial" w:cs="Arial"/>
          <w:color w:val="212529"/>
          <w:sz w:val="18"/>
          <w:szCs w:val="18"/>
        </w:rPr>
        <w:t>history</w:t>
      </w:r>
      <w:r w:rsidR="00BB45E1" w:rsidRPr="003619E3">
        <w:rPr>
          <w:rFonts w:ascii="Arial" w:hAnsi="Arial" w:cs="Arial"/>
          <w:color w:val="212529"/>
          <w:sz w:val="18"/>
          <w:szCs w:val="18"/>
        </w:rPr>
        <w:t>.  R</w:t>
      </w:r>
      <w:r w:rsidR="00A45B33" w:rsidRPr="003619E3">
        <w:rPr>
          <w:rFonts w:ascii="Arial" w:hAnsi="Arial" w:cs="Arial"/>
          <w:color w:val="212529"/>
          <w:sz w:val="18"/>
          <w:szCs w:val="18"/>
        </w:rPr>
        <w:t xml:space="preserve">epeating a </w:t>
      </w:r>
      <w:r w:rsidR="00C43048">
        <w:rPr>
          <w:rFonts w:ascii="Arial" w:hAnsi="Arial" w:cs="Arial"/>
          <w:color w:val="212529"/>
          <w:sz w:val="18"/>
          <w:szCs w:val="18"/>
        </w:rPr>
        <w:t>lie</w:t>
      </w:r>
      <w:r w:rsidR="00BB45E1" w:rsidRPr="003619E3">
        <w:rPr>
          <w:rFonts w:ascii="Arial" w:hAnsi="Arial" w:cs="Arial"/>
          <w:color w:val="212529"/>
          <w:sz w:val="18"/>
          <w:szCs w:val="18"/>
        </w:rPr>
        <w:t xml:space="preserve"> does not bring truth</w:t>
      </w:r>
      <w:r w:rsidR="00C43048">
        <w:rPr>
          <w:rFonts w:ascii="Arial" w:hAnsi="Arial" w:cs="Arial"/>
          <w:color w:val="212529"/>
          <w:sz w:val="18"/>
          <w:szCs w:val="18"/>
        </w:rPr>
        <w:t xml:space="preserve">. </w:t>
      </w:r>
      <w:r w:rsidR="00A45B33" w:rsidRPr="003619E3">
        <w:rPr>
          <w:rFonts w:ascii="Arial" w:hAnsi="Arial" w:cs="Arial"/>
          <w:color w:val="212529"/>
          <w:sz w:val="18"/>
          <w:szCs w:val="18"/>
        </w:rPr>
        <w:t xml:space="preserve"> And each time this statement arises, its captions are closed with the following equally absurd conclusion</w:t>
      </w:r>
      <w:r w:rsidR="00C43048">
        <w:rPr>
          <w:rFonts w:ascii="Arial" w:hAnsi="Arial" w:cs="Arial"/>
          <w:color w:val="212529"/>
          <w:sz w:val="18"/>
          <w:szCs w:val="18"/>
        </w:rPr>
        <w:t>/chorus</w:t>
      </w:r>
      <w:r w:rsidR="00A45B33" w:rsidRPr="003619E3">
        <w:rPr>
          <w:rFonts w:ascii="Arial" w:hAnsi="Arial" w:cs="Arial"/>
          <w:color w:val="212529"/>
          <w:sz w:val="18"/>
          <w:szCs w:val="18"/>
        </w:rPr>
        <w:t xml:space="preserve">, “ . . . this issue was not considered in detail and has been eliminated from further </w:t>
      </w:r>
      <w:r w:rsidR="00A45B33" w:rsidRPr="003619E3">
        <w:rPr>
          <w:rFonts w:ascii="Arial" w:hAnsi="Arial" w:cs="Arial"/>
          <w:color w:val="212529"/>
          <w:sz w:val="18"/>
          <w:szCs w:val="18"/>
        </w:rPr>
        <w:lastRenderedPageBreak/>
        <w:t xml:space="preserve">analysis.”  </w:t>
      </w:r>
      <w:r w:rsidR="00BB45E1" w:rsidRPr="003619E3">
        <w:rPr>
          <w:rFonts w:ascii="Arial" w:hAnsi="Arial" w:cs="Arial"/>
          <w:color w:val="212529"/>
          <w:sz w:val="18"/>
          <w:szCs w:val="18"/>
        </w:rPr>
        <w:t xml:space="preserve">“This issue” is referring to the air, water, soil etc.  </w:t>
      </w:r>
      <w:r w:rsidR="00A45B33" w:rsidRPr="003619E3">
        <w:rPr>
          <w:rFonts w:ascii="Arial" w:hAnsi="Arial" w:cs="Arial"/>
          <w:color w:val="212529"/>
          <w:sz w:val="18"/>
          <w:szCs w:val="18"/>
        </w:rPr>
        <w:t>I am asking BLM</w:t>
      </w:r>
      <w:r w:rsidR="00BB45E1" w:rsidRPr="003619E3">
        <w:rPr>
          <w:rFonts w:ascii="Arial" w:hAnsi="Arial" w:cs="Arial"/>
          <w:color w:val="212529"/>
          <w:sz w:val="18"/>
          <w:szCs w:val="18"/>
        </w:rPr>
        <w:t>, as I did during public comment,</w:t>
      </w:r>
      <w:r w:rsidR="00A45B33" w:rsidRPr="003619E3">
        <w:rPr>
          <w:rFonts w:ascii="Arial" w:hAnsi="Arial" w:cs="Arial"/>
          <w:color w:val="212529"/>
          <w:sz w:val="18"/>
          <w:szCs w:val="18"/>
        </w:rPr>
        <w:t xml:space="preserve"> to remove each of these sentences.  They are a blatantly unrealistic cope out.  The public deserves each and every one of these items to be taken into </w:t>
      </w:r>
      <w:r w:rsidR="002F1012" w:rsidRPr="003619E3">
        <w:rPr>
          <w:rFonts w:ascii="Arial" w:hAnsi="Arial" w:cs="Arial"/>
          <w:color w:val="212529"/>
          <w:sz w:val="18"/>
          <w:szCs w:val="18"/>
        </w:rPr>
        <w:t>consideration</w:t>
      </w:r>
      <w:r w:rsidR="005F76A6" w:rsidRPr="003619E3">
        <w:rPr>
          <w:rFonts w:ascii="Arial" w:hAnsi="Arial" w:cs="Arial"/>
          <w:color w:val="212529"/>
          <w:sz w:val="18"/>
          <w:szCs w:val="18"/>
        </w:rPr>
        <w:t>, not to be written off with false presumptions</w:t>
      </w:r>
      <w:r w:rsidR="002F1012" w:rsidRPr="003619E3">
        <w:rPr>
          <w:rFonts w:ascii="Arial" w:hAnsi="Arial" w:cs="Arial"/>
          <w:color w:val="212529"/>
          <w:sz w:val="18"/>
          <w:szCs w:val="18"/>
        </w:rPr>
        <w:t xml:space="preserve">.  </w:t>
      </w:r>
    </w:p>
    <w:p w:rsidR="00475F80" w:rsidRDefault="00357F70" w:rsidP="002C0892">
      <w:pPr>
        <w:pStyle w:val="NormalWeb"/>
        <w:spacing w:line="270" w:lineRule="atLeast"/>
        <w:rPr>
          <w:rFonts w:ascii="Arial" w:hAnsi="Arial" w:cs="Arial"/>
          <w:sz w:val="18"/>
          <w:szCs w:val="18"/>
        </w:rPr>
      </w:pPr>
      <w:r w:rsidRPr="003619E3">
        <w:rPr>
          <w:rFonts w:ascii="Arial" w:hAnsi="Arial" w:cs="Arial"/>
          <w:color w:val="111111"/>
          <w:spacing w:val="5"/>
          <w:sz w:val="18"/>
          <w:szCs w:val="18"/>
        </w:rPr>
        <w:t>I’d like to remind BLM that</w:t>
      </w:r>
      <w:r w:rsidR="00DD6BF2" w:rsidRPr="003619E3">
        <w:rPr>
          <w:rFonts w:ascii="Arial" w:hAnsi="Arial" w:cs="Arial"/>
          <w:color w:val="111111"/>
          <w:spacing w:val="5"/>
          <w:sz w:val="18"/>
          <w:szCs w:val="18"/>
        </w:rPr>
        <w:t>, in truth, we should not even be in this “amendment” discussion, i</w:t>
      </w:r>
      <w:r w:rsidR="00CC24C3" w:rsidRPr="003619E3">
        <w:rPr>
          <w:rFonts w:ascii="Arial" w:hAnsi="Arial" w:cs="Arial"/>
          <w:color w:val="111111"/>
          <w:spacing w:val="5"/>
          <w:sz w:val="18"/>
          <w:szCs w:val="18"/>
        </w:rPr>
        <w:t xml:space="preserve">t’s concept, like </w:t>
      </w:r>
      <w:r w:rsidR="00367D8B" w:rsidRPr="003619E3">
        <w:rPr>
          <w:rFonts w:ascii="Arial" w:hAnsi="Arial" w:cs="Arial"/>
          <w:color w:val="111111"/>
          <w:spacing w:val="5"/>
          <w:sz w:val="18"/>
          <w:szCs w:val="18"/>
        </w:rPr>
        <w:t>its</w:t>
      </w:r>
      <w:r w:rsidR="00CC24C3" w:rsidRPr="003619E3">
        <w:rPr>
          <w:rFonts w:ascii="Arial" w:hAnsi="Arial" w:cs="Arial"/>
          <w:color w:val="111111"/>
          <w:spacing w:val="5"/>
          <w:sz w:val="18"/>
          <w:szCs w:val="18"/>
        </w:rPr>
        <w:t xml:space="preserve"> content</w:t>
      </w:r>
      <w:r w:rsidR="00DD6BF2" w:rsidRPr="003619E3">
        <w:rPr>
          <w:rFonts w:ascii="Arial" w:hAnsi="Arial" w:cs="Arial"/>
          <w:color w:val="111111"/>
          <w:spacing w:val="5"/>
          <w:sz w:val="18"/>
          <w:szCs w:val="18"/>
        </w:rPr>
        <w:t xml:space="preserve"> is</w:t>
      </w:r>
      <w:r w:rsidRPr="003619E3">
        <w:rPr>
          <w:rFonts w:ascii="Arial" w:hAnsi="Arial" w:cs="Arial"/>
          <w:color w:val="111111"/>
          <w:spacing w:val="5"/>
          <w:sz w:val="18"/>
          <w:szCs w:val="18"/>
        </w:rPr>
        <w:t xml:space="preserve"> based on </w:t>
      </w:r>
      <w:r w:rsidR="003D2EB1">
        <w:rPr>
          <w:rFonts w:ascii="Arial" w:hAnsi="Arial" w:cs="Arial"/>
          <w:color w:val="111111"/>
          <w:spacing w:val="5"/>
          <w:sz w:val="18"/>
          <w:szCs w:val="18"/>
        </w:rPr>
        <w:t xml:space="preserve">this same insidious theme - </w:t>
      </w:r>
      <w:r w:rsidRPr="003619E3">
        <w:rPr>
          <w:rFonts w:ascii="Arial" w:hAnsi="Arial" w:cs="Arial"/>
          <w:color w:val="111111"/>
          <w:spacing w:val="5"/>
          <w:sz w:val="18"/>
          <w:szCs w:val="18"/>
        </w:rPr>
        <w:t xml:space="preserve">false presumptions.  </w:t>
      </w:r>
      <w:r w:rsidR="003D2EB1">
        <w:rPr>
          <w:rFonts w:ascii="Arial" w:hAnsi="Arial" w:cs="Arial"/>
          <w:color w:val="111111"/>
          <w:spacing w:val="5"/>
          <w:sz w:val="18"/>
          <w:szCs w:val="18"/>
        </w:rPr>
        <w:t>Apparently</w:t>
      </w:r>
      <w:r w:rsidR="008C0BA2" w:rsidRPr="003619E3">
        <w:rPr>
          <w:rFonts w:ascii="Arial" w:hAnsi="Arial" w:cs="Arial"/>
          <w:color w:val="111111"/>
          <w:spacing w:val="5"/>
          <w:sz w:val="18"/>
          <w:szCs w:val="18"/>
        </w:rPr>
        <w:t xml:space="preserve"> my “All Systems Stop!” request was </w:t>
      </w:r>
      <w:r w:rsidR="003D2EB1">
        <w:rPr>
          <w:rFonts w:ascii="Arial" w:hAnsi="Arial" w:cs="Arial"/>
          <w:color w:val="111111"/>
          <w:spacing w:val="5"/>
          <w:sz w:val="18"/>
          <w:szCs w:val="18"/>
        </w:rPr>
        <w:t xml:space="preserve">(silently) </w:t>
      </w:r>
      <w:r w:rsidR="008C0BA2" w:rsidRPr="003619E3">
        <w:rPr>
          <w:rFonts w:ascii="Arial" w:hAnsi="Arial" w:cs="Arial"/>
          <w:color w:val="111111"/>
          <w:spacing w:val="5"/>
          <w:sz w:val="18"/>
          <w:szCs w:val="18"/>
        </w:rPr>
        <w:t xml:space="preserve">denied.  </w:t>
      </w:r>
      <w:r w:rsidR="003B61EA" w:rsidRPr="003619E3">
        <w:rPr>
          <w:rFonts w:ascii="Arial" w:hAnsi="Arial" w:cs="Arial"/>
          <w:sz w:val="18"/>
          <w:szCs w:val="18"/>
        </w:rPr>
        <w:t>Section 113.2.</w:t>
      </w:r>
      <w:r w:rsidR="003B61EA" w:rsidRPr="003619E3">
        <w:rPr>
          <w:rFonts w:ascii="Arial" w:hAnsi="Arial" w:cs="Arial"/>
          <w:i/>
          <w:sz w:val="18"/>
          <w:szCs w:val="18"/>
        </w:rPr>
        <w:t>a</w:t>
      </w:r>
      <w:r w:rsidR="003B61EA" w:rsidRPr="003619E3">
        <w:rPr>
          <w:rFonts w:ascii="Arial" w:hAnsi="Arial" w:cs="Arial"/>
          <w:sz w:val="18"/>
          <w:szCs w:val="18"/>
        </w:rPr>
        <w:t xml:space="preserve"> of the Dingell act requires a study to “assess the social and economic impacts of the program”. </w:t>
      </w:r>
      <w:r w:rsidR="00DD6BF2" w:rsidRPr="003619E3">
        <w:rPr>
          <w:rFonts w:ascii="Arial" w:hAnsi="Arial" w:cs="Arial"/>
          <w:sz w:val="18"/>
          <w:szCs w:val="18"/>
        </w:rPr>
        <w:t xml:space="preserve"> The corporation entered (EVOSTC) “the program” willingly and received far above Fair Market Value compensation.  </w:t>
      </w:r>
      <w:r w:rsidR="00DD6BF2" w:rsidRPr="003619E3">
        <w:rPr>
          <w:rFonts w:ascii="Arial" w:hAnsi="Arial" w:cs="Arial"/>
          <w:color w:val="111111"/>
          <w:spacing w:val="5"/>
          <w:sz w:val="18"/>
          <w:szCs w:val="18"/>
        </w:rPr>
        <w:t>The s</w:t>
      </w:r>
      <w:r w:rsidR="003B61EA" w:rsidRPr="003619E3">
        <w:rPr>
          <w:rFonts w:ascii="Arial" w:hAnsi="Arial" w:cs="Arial"/>
          <w:color w:val="111111"/>
          <w:spacing w:val="5"/>
          <w:sz w:val="18"/>
          <w:szCs w:val="18"/>
        </w:rPr>
        <w:t xml:space="preserve">tudy </w:t>
      </w:r>
      <w:r w:rsidR="00DD6BF2" w:rsidRPr="003619E3">
        <w:rPr>
          <w:rFonts w:ascii="Arial" w:hAnsi="Arial" w:cs="Arial"/>
          <w:color w:val="111111"/>
          <w:spacing w:val="5"/>
          <w:sz w:val="18"/>
          <w:szCs w:val="18"/>
        </w:rPr>
        <w:t xml:space="preserve">that was required to </w:t>
      </w:r>
      <w:r w:rsidR="003B61EA" w:rsidRPr="003619E3">
        <w:rPr>
          <w:rFonts w:ascii="Arial" w:hAnsi="Arial" w:cs="Arial"/>
          <w:color w:val="111111"/>
          <w:spacing w:val="5"/>
          <w:sz w:val="18"/>
          <w:szCs w:val="18"/>
        </w:rPr>
        <w:t xml:space="preserve">be completed </w:t>
      </w:r>
      <w:r w:rsidR="008F152F" w:rsidRPr="003619E3">
        <w:rPr>
          <w:rFonts w:ascii="Arial" w:hAnsi="Arial" w:cs="Arial"/>
          <w:color w:val="111111"/>
          <w:spacing w:val="5"/>
          <w:sz w:val="18"/>
          <w:szCs w:val="18"/>
        </w:rPr>
        <w:t>nearly a year and a</w:t>
      </w:r>
      <w:r w:rsidR="003D2EB1">
        <w:rPr>
          <w:rFonts w:ascii="Arial" w:hAnsi="Arial" w:cs="Arial"/>
          <w:color w:val="111111"/>
          <w:spacing w:val="5"/>
          <w:sz w:val="18"/>
          <w:szCs w:val="18"/>
        </w:rPr>
        <w:t xml:space="preserve"> half</w:t>
      </w:r>
      <w:r w:rsidR="008F152F" w:rsidRPr="003619E3">
        <w:rPr>
          <w:rFonts w:ascii="Arial" w:hAnsi="Arial" w:cs="Arial"/>
          <w:color w:val="111111"/>
          <w:spacing w:val="5"/>
          <w:sz w:val="18"/>
          <w:szCs w:val="18"/>
        </w:rPr>
        <w:t xml:space="preserve"> ago</w:t>
      </w:r>
      <w:r w:rsidR="00DD6BF2" w:rsidRPr="003619E3">
        <w:rPr>
          <w:rFonts w:ascii="Arial" w:hAnsi="Arial" w:cs="Arial"/>
          <w:color w:val="111111"/>
          <w:spacing w:val="5"/>
          <w:sz w:val="18"/>
          <w:szCs w:val="18"/>
        </w:rPr>
        <w:t xml:space="preserve"> </w:t>
      </w:r>
      <w:r w:rsidR="003D2EB1">
        <w:rPr>
          <w:rFonts w:ascii="Arial" w:hAnsi="Arial" w:cs="Arial"/>
          <w:color w:val="111111"/>
          <w:spacing w:val="5"/>
          <w:sz w:val="18"/>
          <w:szCs w:val="18"/>
        </w:rPr>
        <w:t xml:space="preserve">still </w:t>
      </w:r>
      <w:r w:rsidR="00DD6BF2" w:rsidRPr="003619E3">
        <w:rPr>
          <w:rFonts w:ascii="Arial" w:hAnsi="Arial" w:cs="Arial"/>
          <w:color w:val="111111"/>
          <w:spacing w:val="5"/>
          <w:sz w:val="18"/>
          <w:szCs w:val="18"/>
        </w:rPr>
        <w:t>has not been completed</w:t>
      </w:r>
      <w:r w:rsidR="003D2EB1">
        <w:rPr>
          <w:rFonts w:ascii="Arial" w:hAnsi="Arial" w:cs="Arial"/>
          <w:color w:val="111111"/>
          <w:spacing w:val="5"/>
          <w:sz w:val="18"/>
          <w:szCs w:val="18"/>
        </w:rPr>
        <w:t>.</w:t>
      </w:r>
      <w:r w:rsidR="00DD6BF2" w:rsidRPr="003619E3">
        <w:rPr>
          <w:rFonts w:ascii="Arial" w:hAnsi="Arial" w:cs="Arial"/>
          <w:color w:val="111111"/>
          <w:spacing w:val="5"/>
          <w:sz w:val="18"/>
          <w:szCs w:val="18"/>
        </w:rPr>
        <w:t xml:space="preserve"> </w:t>
      </w:r>
      <w:r w:rsidR="003D2EB1">
        <w:rPr>
          <w:rFonts w:ascii="Arial" w:hAnsi="Arial" w:cs="Arial"/>
          <w:color w:val="111111"/>
          <w:spacing w:val="5"/>
          <w:sz w:val="18"/>
          <w:szCs w:val="18"/>
        </w:rPr>
        <w:t xml:space="preserve"> </w:t>
      </w:r>
      <w:r w:rsidR="003D2EB1">
        <w:rPr>
          <w:rFonts w:ascii="Arial" w:hAnsi="Arial" w:cs="Arial"/>
          <w:sz w:val="18"/>
          <w:szCs w:val="18"/>
        </w:rPr>
        <w:t>A</w:t>
      </w:r>
      <w:r w:rsidR="00DD6BF2" w:rsidRPr="003619E3">
        <w:rPr>
          <w:rFonts w:ascii="Arial" w:hAnsi="Arial" w:cs="Arial"/>
          <w:sz w:val="18"/>
          <w:szCs w:val="18"/>
        </w:rPr>
        <w:t xml:space="preserve">fter the study in </w:t>
      </w:r>
      <w:r w:rsidR="008C0BA2" w:rsidRPr="003619E3">
        <w:rPr>
          <w:rFonts w:ascii="Arial" w:hAnsi="Arial" w:cs="Arial"/>
          <w:sz w:val="18"/>
          <w:szCs w:val="18"/>
        </w:rPr>
        <w:t>“a”</w:t>
      </w:r>
      <w:r w:rsidR="00DD6BF2" w:rsidRPr="003619E3">
        <w:rPr>
          <w:rFonts w:ascii="Arial" w:hAnsi="Arial" w:cs="Arial"/>
          <w:sz w:val="18"/>
          <w:szCs w:val="18"/>
        </w:rPr>
        <w:t xml:space="preserve"> is complete, Section 113.2.</w:t>
      </w:r>
      <w:r w:rsidR="00DD6BF2" w:rsidRPr="003619E3">
        <w:rPr>
          <w:rFonts w:ascii="Arial" w:hAnsi="Arial" w:cs="Arial"/>
          <w:i/>
          <w:sz w:val="18"/>
          <w:szCs w:val="18"/>
        </w:rPr>
        <w:t>b</w:t>
      </w:r>
      <w:r w:rsidR="00DD6BF2" w:rsidRPr="003619E3">
        <w:rPr>
          <w:rFonts w:ascii="Arial" w:hAnsi="Arial" w:cs="Arial"/>
          <w:sz w:val="18"/>
          <w:szCs w:val="18"/>
        </w:rPr>
        <w:t xml:space="preserve"> and </w:t>
      </w:r>
      <w:r w:rsidR="00DD6BF2" w:rsidRPr="003619E3">
        <w:rPr>
          <w:rFonts w:ascii="Arial" w:hAnsi="Arial" w:cs="Arial"/>
          <w:i/>
          <w:sz w:val="18"/>
          <w:szCs w:val="18"/>
        </w:rPr>
        <w:t xml:space="preserve">c </w:t>
      </w:r>
      <w:r w:rsidR="00DD6BF2" w:rsidRPr="003619E3">
        <w:rPr>
          <w:rFonts w:ascii="Arial" w:hAnsi="Arial" w:cs="Arial"/>
          <w:sz w:val="18"/>
          <w:szCs w:val="18"/>
        </w:rPr>
        <w:t>ask for acreage to be identified and recommendation</w:t>
      </w:r>
      <w:r w:rsidR="00DD6BF2" w:rsidRPr="003D2EB1">
        <w:rPr>
          <w:rFonts w:ascii="Arial" w:hAnsi="Arial" w:cs="Arial"/>
          <w:b/>
          <w:sz w:val="18"/>
          <w:szCs w:val="18"/>
        </w:rPr>
        <w:t>s</w:t>
      </w:r>
      <w:r w:rsidR="00DD6BF2" w:rsidRPr="003619E3">
        <w:rPr>
          <w:rFonts w:ascii="Arial" w:hAnsi="Arial" w:cs="Arial"/>
          <w:sz w:val="18"/>
          <w:szCs w:val="18"/>
        </w:rPr>
        <w:t xml:space="preserve"> made for land exchange option</w:t>
      </w:r>
      <w:r w:rsidR="00DD6BF2" w:rsidRPr="003D2EB1">
        <w:rPr>
          <w:rFonts w:ascii="Arial" w:hAnsi="Arial" w:cs="Arial"/>
          <w:b/>
          <w:sz w:val="18"/>
          <w:szCs w:val="18"/>
        </w:rPr>
        <w:t>s</w:t>
      </w:r>
      <w:r w:rsidR="00DD6BF2" w:rsidRPr="003619E3">
        <w:rPr>
          <w:rFonts w:ascii="Arial" w:hAnsi="Arial" w:cs="Arial"/>
          <w:sz w:val="18"/>
          <w:szCs w:val="18"/>
        </w:rPr>
        <w:t xml:space="preserve">.  </w:t>
      </w:r>
      <w:r w:rsidR="00A5521E" w:rsidRPr="003619E3">
        <w:rPr>
          <w:rFonts w:ascii="Arial" w:hAnsi="Arial" w:cs="Arial"/>
          <w:sz w:val="18"/>
          <w:szCs w:val="18"/>
        </w:rPr>
        <w:t>P</w:t>
      </w:r>
      <w:r w:rsidR="00475F80">
        <w:rPr>
          <w:rFonts w:ascii="Arial" w:hAnsi="Arial" w:cs="Arial"/>
          <w:sz w:val="18"/>
          <w:szCs w:val="18"/>
        </w:rPr>
        <w:t xml:space="preserve">lural denotes a quantity greater than one.  </w:t>
      </w:r>
      <w:r w:rsidR="00A5521E" w:rsidRPr="003619E3">
        <w:rPr>
          <w:rFonts w:ascii="Arial" w:hAnsi="Arial" w:cs="Arial"/>
          <w:sz w:val="18"/>
          <w:szCs w:val="18"/>
        </w:rPr>
        <w:t xml:space="preserve"> </w:t>
      </w:r>
      <w:r w:rsidR="008C0BA2" w:rsidRPr="003619E3">
        <w:rPr>
          <w:rFonts w:ascii="Arial" w:hAnsi="Arial" w:cs="Arial"/>
          <w:sz w:val="18"/>
          <w:szCs w:val="18"/>
        </w:rPr>
        <w:t>“</w:t>
      </w:r>
      <w:r w:rsidR="00DD6BF2" w:rsidRPr="003619E3">
        <w:rPr>
          <w:rFonts w:ascii="Arial" w:hAnsi="Arial" w:cs="Arial"/>
          <w:i/>
          <w:sz w:val="18"/>
          <w:szCs w:val="18"/>
        </w:rPr>
        <w:t>b</w:t>
      </w:r>
      <w:r w:rsidR="008C0BA2" w:rsidRPr="003619E3">
        <w:rPr>
          <w:rFonts w:ascii="Arial" w:hAnsi="Arial" w:cs="Arial"/>
          <w:i/>
          <w:sz w:val="18"/>
          <w:szCs w:val="18"/>
        </w:rPr>
        <w:t>”</w:t>
      </w:r>
      <w:r w:rsidR="00DD6BF2" w:rsidRPr="003619E3">
        <w:rPr>
          <w:rFonts w:ascii="Arial" w:hAnsi="Arial" w:cs="Arial"/>
          <w:sz w:val="18"/>
          <w:szCs w:val="18"/>
        </w:rPr>
        <w:t xml:space="preserve"> and </w:t>
      </w:r>
      <w:r w:rsidR="008C0BA2" w:rsidRPr="003619E3">
        <w:rPr>
          <w:rFonts w:ascii="Arial" w:hAnsi="Arial" w:cs="Arial"/>
          <w:sz w:val="18"/>
          <w:szCs w:val="18"/>
        </w:rPr>
        <w:t>“</w:t>
      </w:r>
      <w:r w:rsidR="00DD6BF2" w:rsidRPr="003619E3">
        <w:rPr>
          <w:rFonts w:ascii="Arial" w:hAnsi="Arial" w:cs="Arial"/>
          <w:i/>
          <w:sz w:val="18"/>
          <w:szCs w:val="18"/>
        </w:rPr>
        <w:t>c</w:t>
      </w:r>
      <w:r w:rsidR="008C0BA2" w:rsidRPr="003619E3">
        <w:rPr>
          <w:rFonts w:ascii="Arial" w:hAnsi="Arial" w:cs="Arial"/>
          <w:i/>
          <w:sz w:val="18"/>
          <w:szCs w:val="18"/>
        </w:rPr>
        <w:t>”</w:t>
      </w:r>
      <w:r w:rsidR="00DD6BF2" w:rsidRPr="003619E3">
        <w:rPr>
          <w:rFonts w:ascii="Arial" w:hAnsi="Arial" w:cs="Arial"/>
          <w:sz w:val="18"/>
          <w:szCs w:val="18"/>
        </w:rPr>
        <w:t xml:space="preserve"> a</w:t>
      </w:r>
      <w:r w:rsidR="00A5521E" w:rsidRPr="003619E3">
        <w:rPr>
          <w:rFonts w:ascii="Arial" w:hAnsi="Arial" w:cs="Arial"/>
          <w:sz w:val="18"/>
          <w:szCs w:val="18"/>
        </w:rPr>
        <w:t>re</w:t>
      </w:r>
      <w:r w:rsidR="00DD6BF2" w:rsidRPr="003619E3">
        <w:rPr>
          <w:rFonts w:ascii="Arial" w:hAnsi="Arial" w:cs="Arial"/>
          <w:sz w:val="18"/>
          <w:szCs w:val="18"/>
        </w:rPr>
        <w:t xml:space="preserve"> contingent on the results of </w:t>
      </w:r>
      <w:r w:rsidR="008C0BA2" w:rsidRPr="003619E3">
        <w:rPr>
          <w:rFonts w:ascii="Arial" w:hAnsi="Arial" w:cs="Arial"/>
          <w:sz w:val="18"/>
          <w:szCs w:val="18"/>
        </w:rPr>
        <w:t>“</w:t>
      </w:r>
      <w:r w:rsidR="00DD6BF2" w:rsidRPr="003619E3">
        <w:rPr>
          <w:rFonts w:ascii="Arial" w:hAnsi="Arial" w:cs="Arial"/>
          <w:i/>
          <w:sz w:val="18"/>
          <w:szCs w:val="18"/>
        </w:rPr>
        <w:t>a</w:t>
      </w:r>
      <w:r w:rsidR="008C0BA2" w:rsidRPr="003619E3">
        <w:rPr>
          <w:rFonts w:ascii="Arial" w:hAnsi="Arial" w:cs="Arial"/>
          <w:i/>
          <w:sz w:val="18"/>
          <w:szCs w:val="18"/>
        </w:rPr>
        <w:t>”</w:t>
      </w:r>
      <w:r w:rsidR="00DD6BF2" w:rsidRPr="003619E3">
        <w:rPr>
          <w:rFonts w:ascii="Arial" w:hAnsi="Arial" w:cs="Arial"/>
          <w:sz w:val="18"/>
          <w:szCs w:val="18"/>
        </w:rPr>
        <w:t xml:space="preserve"> warranting an exchange.  And since the corporation </w:t>
      </w:r>
      <w:r w:rsidR="00475F80">
        <w:rPr>
          <w:rFonts w:ascii="Arial" w:hAnsi="Arial" w:cs="Arial"/>
          <w:sz w:val="18"/>
          <w:szCs w:val="18"/>
        </w:rPr>
        <w:t xml:space="preserve">entered an agreement to </w:t>
      </w:r>
      <w:r w:rsidR="00DD6BF2" w:rsidRPr="003619E3">
        <w:rPr>
          <w:rFonts w:ascii="Arial" w:hAnsi="Arial" w:cs="Arial"/>
          <w:sz w:val="18"/>
          <w:szCs w:val="18"/>
        </w:rPr>
        <w:t>willingly profit, the</w:t>
      </w:r>
      <w:r w:rsidR="00A5521E" w:rsidRPr="003619E3">
        <w:rPr>
          <w:rFonts w:ascii="Arial" w:hAnsi="Arial" w:cs="Arial"/>
          <w:sz w:val="18"/>
          <w:szCs w:val="18"/>
        </w:rPr>
        <w:t xml:space="preserve"> “study” should prove that there</w:t>
      </w:r>
      <w:r w:rsidR="00DD6BF2" w:rsidRPr="003619E3">
        <w:rPr>
          <w:rFonts w:ascii="Arial" w:hAnsi="Arial" w:cs="Arial"/>
          <w:sz w:val="18"/>
          <w:szCs w:val="18"/>
        </w:rPr>
        <w:t xml:space="preserve"> is no merit for an exchange.  </w:t>
      </w:r>
      <w:r w:rsidR="003B61EA" w:rsidRPr="003619E3">
        <w:rPr>
          <w:rFonts w:ascii="Arial" w:hAnsi="Arial" w:cs="Arial"/>
          <w:sz w:val="18"/>
          <w:szCs w:val="18"/>
        </w:rPr>
        <w:t xml:space="preserve">BLM </w:t>
      </w:r>
      <w:r w:rsidR="00A5521E" w:rsidRPr="003619E3">
        <w:rPr>
          <w:rFonts w:ascii="Arial" w:hAnsi="Arial" w:cs="Arial"/>
          <w:sz w:val="18"/>
          <w:szCs w:val="18"/>
        </w:rPr>
        <w:t>has</w:t>
      </w:r>
      <w:r w:rsidR="003B61EA" w:rsidRPr="003619E3">
        <w:rPr>
          <w:rFonts w:ascii="Arial" w:hAnsi="Arial" w:cs="Arial"/>
          <w:sz w:val="18"/>
          <w:szCs w:val="18"/>
        </w:rPr>
        <w:t xml:space="preserve"> erroneously stat</w:t>
      </w:r>
      <w:r w:rsidR="00DD6BF2" w:rsidRPr="003619E3">
        <w:rPr>
          <w:rFonts w:ascii="Arial" w:hAnsi="Arial" w:cs="Arial"/>
          <w:sz w:val="18"/>
          <w:szCs w:val="18"/>
        </w:rPr>
        <w:t>ed</w:t>
      </w:r>
      <w:r w:rsidR="003B61EA" w:rsidRPr="003619E3">
        <w:rPr>
          <w:rFonts w:ascii="Arial" w:hAnsi="Arial" w:cs="Arial"/>
          <w:sz w:val="18"/>
          <w:szCs w:val="18"/>
        </w:rPr>
        <w:t xml:space="preserve"> that the Dingell Act “requires” this amendment</w:t>
      </w:r>
      <w:r w:rsidR="00DD6BF2" w:rsidRPr="003619E3">
        <w:rPr>
          <w:rFonts w:ascii="Arial" w:hAnsi="Arial" w:cs="Arial"/>
          <w:sz w:val="18"/>
          <w:szCs w:val="18"/>
        </w:rPr>
        <w:t xml:space="preserve">.  This amendment is based on false pretense.  </w:t>
      </w:r>
      <w:r w:rsidR="00896115" w:rsidRPr="003619E3">
        <w:rPr>
          <w:rFonts w:ascii="Arial" w:hAnsi="Arial" w:cs="Arial"/>
          <w:sz w:val="18"/>
          <w:szCs w:val="18"/>
        </w:rPr>
        <w:t xml:space="preserve">There are 2 lines from </w:t>
      </w:r>
      <w:r w:rsidR="00475F80">
        <w:rPr>
          <w:rFonts w:ascii="Arial" w:hAnsi="Arial" w:cs="Arial"/>
          <w:sz w:val="18"/>
          <w:szCs w:val="18"/>
        </w:rPr>
        <w:t>the</w:t>
      </w:r>
      <w:r w:rsidR="00896115" w:rsidRPr="003619E3">
        <w:rPr>
          <w:rFonts w:ascii="Arial" w:hAnsi="Arial" w:cs="Arial"/>
          <w:sz w:val="18"/>
          <w:szCs w:val="18"/>
        </w:rPr>
        <w:t xml:space="preserve"> AK Wilderness League director, Andy Moderow’s, public comment that resonate, “BLM should conduct the study and offer recommendations based on the language that exists today in the EARMP.”  And “At its core, though, the process is flawed because it relies on a mis-reading of the Dingell Act.”</w:t>
      </w:r>
      <w:r w:rsidR="007867B0" w:rsidRPr="003619E3">
        <w:rPr>
          <w:rFonts w:ascii="Arial" w:hAnsi="Arial" w:cs="Arial"/>
          <w:sz w:val="18"/>
          <w:szCs w:val="18"/>
        </w:rPr>
        <w:t xml:space="preserve">  </w:t>
      </w:r>
    </w:p>
    <w:p w:rsidR="00614E86" w:rsidRDefault="00614E86" w:rsidP="002C0892">
      <w:pPr>
        <w:pStyle w:val="NormalWeb"/>
        <w:spacing w:line="270" w:lineRule="atLeast"/>
        <w:rPr>
          <w:rFonts w:ascii="Arial" w:hAnsi="Arial" w:cs="Arial"/>
          <w:sz w:val="18"/>
          <w:szCs w:val="18"/>
        </w:rPr>
      </w:pPr>
      <w:r w:rsidRPr="003619E3">
        <w:rPr>
          <w:rFonts w:ascii="Arial" w:hAnsi="Arial" w:cs="Arial"/>
          <w:color w:val="111111"/>
          <w:spacing w:val="5"/>
          <w:sz w:val="18"/>
          <w:szCs w:val="18"/>
        </w:rPr>
        <w:t xml:space="preserve">And to add to the confusion, no one at BLM has yet been able to explain to me why BLM published in the Federal Registrar on 11/24/20 that </w:t>
      </w:r>
      <w:r w:rsidRPr="003619E3">
        <w:rPr>
          <w:rFonts w:ascii="Arial" w:hAnsi="Arial" w:cs="Arial"/>
          <w:sz w:val="18"/>
          <w:szCs w:val="18"/>
        </w:rPr>
        <w:t xml:space="preserve">the land would be offered in “exchange for those lands acquired through EVOSTC”.  The words of the act are amazingly concise and yet BLM, again, has drawn conclusions with no evidence to merit.  </w:t>
      </w:r>
    </w:p>
    <w:p w:rsidR="002C0892" w:rsidRDefault="002C0892" w:rsidP="002C0892">
      <w:pPr>
        <w:rPr>
          <w:rFonts w:ascii="Arial" w:hAnsi="Arial" w:cs="Arial"/>
          <w:sz w:val="18"/>
          <w:szCs w:val="18"/>
        </w:rPr>
      </w:pPr>
      <w:r w:rsidRPr="003619E3">
        <w:rPr>
          <w:rFonts w:ascii="Arial" w:hAnsi="Arial" w:cs="Arial"/>
          <w:sz w:val="18"/>
          <w:szCs w:val="18"/>
        </w:rPr>
        <w:t xml:space="preserve">Hilary Eisen Policy </w:t>
      </w:r>
      <w:r w:rsidR="006139F5" w:rsidRPr="003619E3">
        <w:rPr>
          <w:rFonts w:ascii="Arial" w:hAnsi="Arial" w:cs="Arial"/>
          <w:sz w:val="18"/>
          <w:szCs w:val="18"/>
        </w:rPr>
        <w:t>Director</w:t>
      </w:r>
      <w:r w:rsidRPr="003619E3">
        <w:rPr>
          <w:rFonts w:ascii="Arial" w:hAnsi="Arial" w:cs="Arial"/>
          <w:sz w:val="18"/>
          <w:szCs w:val="18"/>
        </w:rPr>
        <w:t xml:space="preserve"> for Winter Wildlands and Louis Geltman Policy Director for Outdoor Alliance concur with both </w:t>
      </w:r>
      <w:r>
        <w:rPr>
          <w:rFonts w:ascii="Arial" w:hAnsi="Arial" w:cs="Arial"/>
          <w:sz w:val="18"/>
          <w:szCs w:val="18"/>
        </w:rPr>
        <w:t>Moderow</w:t>
      </w:r>
      <w:r w:rsidRPr="003619E3">
        <w:rPr>
          <w:rFonts w:ascii="Arial" w:hAnsi="Arial" w:cs="Arial"/>
          <w:sz w:val="18"/>
          <w:szCs w:val="18"/>
        </w:rPr>
        <w:t xml:space="preserve"> an</w:t>
      </w:r>
      <w:r>
        <w:rPr>
          <w:rFonts w:ascii="Arial" w:hAnsi="Arial" w:cs="Arial"/>
          <w:sz w:val="18"/>
          <w:szCs w:val="18"/>
        </w:rPr>
        <w:t>d</w:t>
      </w:r>
      <w:r w:rsidRPr="003619E3">
        <w:rPr>
          <w:rFonts w:ascii="Arial" w:hAnsi="Arial" w:cs="Arial"/>
          <w:sz w:val="18"/>
          <w:szCs w:val="18"/>
        </w:rPr>
        <w:t xml:space="preserve"> Wax, “. . . the Dingell Act does not require the BLM to perform or prepare a land exchange, or to even amend the RMP.  Rather, the Dingell Act requires the BLM to conduct a study of land ownership and use patterns in Alaska’s Chugach Region and report the results of this study back to Congress.  Nothing in the Dingell Act requires BLM to amend the RMP at this time, much less to prepare a land exchange.  Therefore this NOI rests on a faulty premises and must be revised.  This NOI should read that the BLM intends to conduct a study of land ownership and use patterns in Alaska’s Chugach Region, and this should be the focus of the EA.”  Again, the “study” has not been completed.</w:t>
      </w:r>
    </w:p>
    <w:p w:rsidR="002C0892" w:rsidRDefault="002C0892" w:rsidP="002C0892">
      <w:pPr>
        <w:rPr>
          <w:rFonts w:ascii="Arial" w:hAnsi="Arial" w:cs="Arial"/>
          <w:sz w:val="18"/>
          <w:szCs w:val="18"/>
        </w:rPr>
      </w:pPr>
    </w:p>
    <w:p w:rsidR="002C0892" w:rsidRDefault="002C0892" w:rsidP="002C0892">
      <w:pPr>
        <w:rPr>
          <w:rFonts w:ascii="Arial" w:hAnsi="Arial" w:cs="Arial"/>
          <w:sz w:val="18"/>
          <w:szCs w:val="18"/>
        </w:rPr>
      </w:pPr>
      <w:r w:rsidRPr="003619E3">
        <w:rPr>
          <w:rFonts w:ascii="Arial" w:hAnsi="Arial" w:cs="Arial"/>
          <w:sz w:val="18"/>
          <w:szCs w:val="18"/>
        </w:rPr>
        <w:t xml:space="preserve">Defenders of Wildlife attorney Patrick Lavin puts succinct verbiage to what BLM has misconstrued, “In short, BLM has apparently failed to publish the study that the Dingell Act directed it to publish.  Claiming to implement the Dingell Act, it has instead proposed an RMP amendment that the Act did not direct, to facilitate the exchange of specific parcels that are currently not available for exchange.  Because there is no study, there is no basis to conclude that any land exchange with CAC is appropriate, and even if it were appropriate, there is no assessment of potentially available land to inform the choice of specific parcels.  There is also no hint of what lands may transfer to public ownership and thus no way to begin to evaluate the benefit of the bargain.”  </w:t>
      </w:r>
    </w:p>
    <w:p w:rsidR="00001F0C" w:rsidRPr="00D11CFA" w:rsidRDefault="00BB53CD" w:rsidP="00001F0C">
      <w:pPr>
        <w:pStyle w:val="NormalWeb"/>
        <w:rPr>
          <w:rFonts w:ascii="Arial" w:hAnsi="Arial" w:cs="Arial"/>
          <w:sz w:val="18"/>
          <w:szCs w:val="18"/>
        </w:rPr>
      </w:pPr>
      <w:r w:rsidRPr="003619E3">
        <w:rPr>
          <w:rFonts w:ascii="Arial" w:hAnsi="Arial" w:cs="Arial"/>
          <w:sz w:val="18"/>
          <w:szCs w:val="18"/>
        </w:rPr>
        <w:t xml:space="preserve">BLM was not able to inform me of what lands the corporation intended to offer for exchange.  But after hundreds </w:t>
      </w:r>
      <w:r w:rsidR="00E549E5">
        <w:rPr>
          <w:rFonts w:ascii="Arial" w:hAnsi="Arial" w:cs="Arial"/>
          <w:sz w:val="18"/>
          <w:szCs w:val="18"/>
        </w:rPr>
        <w:t>of hours of</w:t>
      </w:r>
      <w:r w:rsidRPr="003619E3">
        <w:rPr>
          <w:rFonts w:ascii="Arial" w:hAnsi="Arial" w:cs="Arial"/>
          <w:sz w:val="18"/>
          <w:szCs w:val="18"/>
        </w:rPr>
        <w:t xml:space="preserve"> research</w:t>
      </w:r>
      <w:r w:rsidR="00001F0C">
        <w:rPr>
          <w:rFonts w:ascii="Arial" w:hAnsi="Arial" w:cs="Arial"/>
          <w:sz w:val="18"/>
          <w:szCs w:val="18"/>
        </w:rPr>
        <w:t xml:space="preserve"> </w:t>
      </w:r>
      <w:r w:rsidRPr="003619E3">
        <w:rPr>
          <w:rFonts w:ascii="Arial" w:hAnsi="Arial" w:cs="Arial"/>
          <w:sz w:val="18"/>
          <w:szCs w:val="18"/>
        </w:rPr>
        <w:t xml:space="preserve">I was able to find the land offering </w:t>
      </w:r>
      <w:r w:rsidR="00001F0C">
        <w:rPr>
          <w:rFonts w:ascii="Arial" w:hAnsi="Arial" w:cs="Arial"/>
          <w:sz w:val="18"/>
          <w:szCs w:val="18"/>
        </w:rPr>
        <w:t xml:space="preserve">– remote very steep, partially glaciated </w:t>
      </w:r>
      <w:r w:rsidR="00645A1E">
        <w:rPr>
          <w:rFonts w:ascii="Arial" w:hAnsi="Arial" w:cs="Arial"/>
          <w:sz w:val="18"/>
          <w:szCs w:val="18"/>
        </w:rPr>
        <w:t>north f</w:t>
      </w:r>
      <w:r w:rsidR="00063CE4">
        <w:rPr>
          <w:rFonts w:ascii="Arial" w:hAnsi="Arial" w:cs="Arial"/>
          <w:sz w:val="18"/>
          <w:szCs w:val="18"/>
        </w:rPr>
        <w:t xml:space="preserve">acing </w:t>
      </w:r>
      <w:r w:rsidR="00001F0C">
        <w:rPr>
          <w:rFonts w:ascii="Arial" w:hAnsi="Arial" w:cs="Arial"/>
          <w:sz w:val="18"/>
          <w:szCs w:val="18"/>
        </w:rPr>
        <w:t>land on top of an absolutely inaccessible</w:t>
      </w:r>
      <w:r w:rsidR="00D11CFA">
        <w:rPr>
          <w:rFonts w:ascii="Arial" w:hAnsi="Arial" w:cs="Arial"/>
          <w:sz w:val="18"/>
          <w:szCs w:val="18"/>
        </w:rPr>
        <w:t xml:space="preserve"> </w:t>
      </w:r>
      <w:r w:rsidR="00001F0C">
        <w:rPr>
          <w:rFonts w:ascii="Arial" w:hAnsi="Arial" w:cs="Arial"/>
          <w:sz w:val="18"/>
          <w:szCs w:val="18"/>
        </w:rPr>
        <w:t>mountain in the Wrangell’s</w:t>
      </w:r>
      <w:r w:rsidR="008B078B">
        <w:rPr>
          <w:rFonts w:ascii="Arial" w:hAnsi="Arial" w:cs="Arial"/>
          <w:sz w:val="18"/>
          <w:szCs w:val="18"/>
        </w:rPr>
        <w:t xml:space="preserve"> (Attachment: DNR Research, p.36)</w:t>
      </w:r>
      <w:r w:rsidR="00001F0C">
        <w:rPr>
          <w:rFonts w:ascii="Arial" w:hAnsi="Arial" w:cs="Arial"/>
          <w:sz w:val="18"/>
          <w:szCs w:val="18"/>
        </w:rPr>
        <w:t>.  A boat or plane w</w:t>
      </w:r>
      <w:r w:rsidR="00D11CFA">
        <w:rPr>
          <w:rFonts w:ascii="Arial" w:hAnsi="Arial" w:cs="Arial"/>
          <w:sz w:val="18"/>
          <w:szCs w:val="18"/>
        </w:rPr>
        <w:t>ould</w:t>
      </w:r>
      <w:r w:rsidR="00001F0C">
        <w:rPr>
          <w:rFonts w:ascii="Arial" w:hAnsi="Arial" w:cs="Arial"/>
          <w:sz w:val="18"/>
          <w:szCs w:val="18"/>
        </w:rPr>
        <w:t xml:space="preserve"> be of no use.  </w:t>
      </w:r>
      <w:r w:rsidR="00D11CFA">
        <w:rPr>
          <w:rFonts w:ascii="Arial" w:hAnsi="Arial" w:cs="Arial"/>
          <w:sz w:val="18"/>
          <w:szCs w:val="18"/>
        </w:rPr>
        <w:t>And there is no “hairpin” turn or any road</w:t>
      </w:r>
      <w:r w:rsidR="008B078B">
        <w:rPr>
          <w:rFonts w:ascii="Arial" w:hAnsi="Arial" w:cs="Arial"/>
          <w:sz w:val="18"/>
          <w:szCs w:val="18"/>
        </w:rPr>
        <w:t xml:space="preserve"> at all</w:t>
      </w:r>
      <w:r w:rsidR="00D11CFA">
        <w:rPr>
          <w:rFonts w:ascii="Arial" w:hAnsi="Arial" w:cs="Arial"/>
          <w:sz w:val="18"/>
          <w:szCs w:val="18"/>
        </w:rPr>
        <w:t xml:space="preserve">.  </w:t>
      </w:r>
      <w:r w:rsidR="00001F0C">
        <w:rPr>
          <w:rFonts w:ascii="Arial" w:hAnsi="Arial" w:cs="Arial"/>
          <w:sz w:val="18"/>
          <w:szCs w:val="18"/>
        </w:rPr>
        <w:t xml:space="preserve">Remember </w:t>
      </w:r>
      <w:r w:rsidR="00001F0C" w:rsidRPr="007A6092">
        <w:rPr>
          <w:rFonts w:ascii="Arial" w:hAnsi="Arial" w:cs="Arial"/>
          <w:color w:val="333333"/>
          <w:sz w:val="18"/>
          <w:szCs w:val="18"/>
          <w:shd w:val="clear" w:color="auto" w:fill="FFFFFF"/>
        </w:rPr>
        <w:t xml:space="preserve">FLPMA </w:t>
      </w:r>
      <w:r w:rsidR="00001F0C" w:rsidRPr="007A6092">
        <w:rPr>
          <w:rFonts w:ascii="Arial" w:hAnsi="Arial" w:cs="Arial"/>
          <w:i/>
          <w:iCs/>
          <w:sz w:val="18"/>
          <w:szCs w:val="18"/>
        </w:rPr>
        <w:t xml:space="preserve">require(s) that exchanges of land or interests therein be for </w:t>
      </w:r>
      <w:r w:rsidR="00001F0C" w:rsidRPr="002C4ECF">
        <w:rPr>
          <w:rFonts w:ascii="Arial" w:hAnsi="Arial" w:cs="Arial"/>
          <w:b/>
          <w:i/>
          <w:iCs/>
          <w:sz w:val="18"/>
          <w:szCs w:val="18"/>
        </w:rPr>
        <w:t>equal value</w:t>
      </w:r>
      <w:r w:rsidR="00001F0C" w:rsidRPr="007A6092">
        <w:rPr>
          <w:rFonts w:ascii="Arial" w:hAnsi="Arial" w:cs="Arial"/>
          <w:i/>
          <w:iCs/>
          <w:sz w:val="18"/>
          <w:szCs w:val="18"/>
        </w:rPr>
        <w:t>. (</w:t>
      </w:r>
      <w:r w:rsidR="00001F0C" w:rsidRPr="007A6092">
        <w:rPr>
          <w:rFonts w:ascii="Arial" w:hAnsi="Arial" w:cs="Arial"/>
          <w:sz w:val="18"/>
          <w:szCs w:val="18"/>
        </w:rPr>
        <w:t>Public Law 94–579—Oct. 21, 1976, as amended through May 7, 2001, pg.</w:t>
      </w:r>
      <w:r w:rsidR="00001F0C" w:rsidRPr="007A6092">
        <w:rPr>
          <w:rFonts w:ascii="Arial" w:hAnsi="Arial" w:cs="Arial"/>
          <w:i/>
          <w:iCs/>
          <w:sz w:val="18"/>
          <w:szCs w:val="18"/>
        </w:rPr>
        <w:t>13</w:t>
      </w:r>
      <w:r w:rsidR="00001F0C" w:rsidRPr="00D11CFA">
        <w:rPr>
          <w:rFonts w:ascii="Arial" w:hAnsi="Arial" w:cs="Arial"/>
          <w:iCs/>
          <w:sz w:val="18"/>
          <w:szCs w:val="18"/>
        </w:rPr>
        <w:t>).  And don’t forget my chorus</w:t>
      </w:r>
      <w:r w:rsidR="00001F0C">
        <w:rPr>
          <w:rFonts w:ascii="Arial" w:hAnsi="Arial" w:cs="Arial"/>
          <w:i/>
          <w:iCs/>
          <w:sz w:val="18"/>
          <w:szCs w:val="18"/>
        </w:rPr>
        <w:t xml:space="preserve">, </w:t>
      </w:r>
      <w:r w:rsidR="00D11CFA">
        <w:rPr>
          <w:rFonts w:ascii="Arial" w:hAnsi="Arial" w:cs="Arial"/>
          <w:iCs/>
          <w:sz w:val="18"/>
          <w:szCs w:val="18"/>
        </w:rPr>
        <w:t>“</w:t>
      </w:r>
      <w:r w:rsidR="00001F0C" w:rsidRPr="00BD4216">
        <w:rPr>
          <w:rFonts w:ascii="Arial" w:hAnsi="Arial" w:cs="Arial"/>
          <w:b/>
          <w:color w:val="000000"/>
          <w:sz w:val="18"/>
          <w:szCs w:val="18"/>
        </w:rPr>
        <w:t>land exchanges</w:t>
      </w:r>
      <w:r w:rsidR="00001F0C" w:rsidRPr="00BD4216">
        <w:rPr>
          <w:rStyle w:val="apple-converted-space"/>
          <w:rFonts w:ascii="Arial" w:hAnsi="Arial" w:cs="Arial"/>
          <w:b/>
          <w:color w:val="000000"/>
          <w:sz w:val="18"/>
          <w:szCs w:val="18"/>
          <w:shd w:val="clear" w:color="auto" w:fill="FFFFFF"/>
        </w:rPr>
        <w:t> </w:t>
      </w:r>
      <w:r w:rsidR="00001F0C" w:rsidRPr="00BD4216">
        <w:rPr>
          <w:rFonts w:ascii="Arial" w:hAnsi="Arial" w:cs="Arial"/>
          <w:b/>
          <w:color w:val="000000"/>
          <w:sz w:val="18"/>
          <w:szCs w:val="18"/>
        </w:rPr>
        <w:t>must</w:t>
      </w:r>
      <w:r w:rsidR="00001F0C" w:rsidRPr="00BD4216">
        <w:rPr>
          <w:rStyle w:val="apple-converted-space"/>
          <w:rFonts w:ascii="Arial" w:hAnsi="Arial" w:cs="Arial"/>
          <w:b/>
          <w:color w:val="000000"/>
          <w:sz w:val="18"/>
          <w:szCs w:val="18"/>
          <w:shd w:val="clear" w:color="auto" w:fill="FFFFFF"/>
        </w:rPr>
        <w:t> </w:t>
      </w:r>
      <w:r w:rsidR="00001F0C" w:rsidRPr="00BD4216">
        <w:rPr>
          <w:rFonts w:ascii="Arial" w:hAnsi="Arial" w:cs="Arial"/>
          <w:b/>
          <w:color w:val="000000"/>
          <w:sz w:val="18"/>
          <w:szCs w:val="18"/>
        </w:rPr>
        <w:t>be</w:t>
      </w:r>
      <w:r w:rsidR="00001F0C" w:rsidRPr="00BD4216">
        <w:rPr>
          <w:rStyle w:val="apple-converted-space"/>
          <w:rFonts w:ascii="Arial" w:hAnsi="Arial" w:cs="Arial"/>
          <w:b/>
          <w:color w:val="000000"/>
          <w:sz w:val="18"/>
          <w:szCs w:val="18"/>
          <w:shd w:val="clear" w:color="auto" w:fill="FFFFFF"/>
        </w:rPr>
        <w:t> </w:t>
      </w:r>
      <w:r w:rsidR="00001F0C" w:rsidRPr="00BD4216">
        <w:rPr>
          <w:rFonts w:ascii="Arial" w:hAnsi="Arial" w:cs="Arial"/>
          <w:b/>
          <w:color w:val="000000"/>
          <w:sz w:val="18"/>
          <w:szCs w:val="18"/>
        </w:rPr>
        <w:t>in</w:t>
      </w:r>
      <w:r w:rsidR="00001F0C" w:rsidRPr="00BD4216">
        <w:rPr>
          <w:rStyle w:val="apple-converted-space"/>
          <w:rFonts w:ascii="Arial" w:hAnsi="Arial" w:cs="Arial"/>
          <w:b/>
          <w:color w:val="000000"/>
          <w:sz w:val="18"/>
          <w:szCs w:val="18"/>
          <w:shd w:val="clear" w:color="auto" w:fill="FFFFFF"/>
        </w:rPr>
        <w:t> </w:t>
      </w:r>
      <w:r w:rsidR="00001F0C" w:rsidRPr="00BD4216">
        <w:rPr>
          <w:rFonts w:ascii="Arial" w:hAnsi="Arial" w:cs="Arial"/>
          <w:b/>
          <w:color w:val="000000"/>
          <w:sz w:val="18"/>
          <w:szCs w:val="18"/>
        </w:rPr>
        <w:t>the</w:t>
      </w:r>
      <w:r w:rsidR="00001F0C" w:rsidRPr="00BD4216">
        <w:rPr>
          <w:rStyle w:val="apple-converted-space"/>
          <w:rFonts w:ascii="Arial" w:hAnsi="Arial" w:cs="Arial"/>
          <w:b/>
          <w:color w:val="000000"/>
          <w:sz w:val="18"/>
          <w:szCs w:val="18"/>
          <w:shd w:val="clear" w:color="auto" w:fill="FFFFFF"/>
        </w:rPr>
        <w:t> </w:t>
      </w:r>
      <w:r w:rsidR="00001F0C" w:rsidRPr="00BD4216">
        <w:rPr>
          <w:rFonts w:ascii="Arial" w:hAnsi="Arial" w:cs="Arial"/>
          <w:b/>
          <w:color w:val="000000"/>
          <w:sz w:val="18"/>
          <w:szCs w:val="18"/>
        </w:rPr>
        <w:t>public</w:t>
      </w:r>
      <w:r w:rsidR="00001F0C" w:rsidRPr="00BD4216">
        <w:rPr>
          <w:rStyle w:val="apple-converted-space"/>
          <w:rFonts w:ascii="Arial" w:hAnsi="Arial" w:cs="Arial"/>
          <w:b/>
          <w:color w:val="000000"/>
          <w:sz w:val="18"/>
          <w:szCs w:val="18"/>
          <w:shd w:val="clear" w:color="auto" w:fill="FFFFFF"/>
        </w:rPr>
        <w:t> </w:t>
      </w:r>
      <w:r w:rsidR="00001F0C" w:rsidRPr="00BD4216">
        <w:rPr>
          <w:rFonts w:ascii="Arial" w:hAnsi="Arial" w:cs="Arial"/>
          <w:b/>
          <w:color w:val="000000"/>
          <w:sz w:val="18"/>
          <w:szCs w:val="18"/>
        </w:rPr>
        <w:t>interest</w:t>
      </w:r>
      <w:r w:rsidR="00D11CFA">
        <w:rPr>
          <w:rFonts w:ascii="Arial" w:hAnsi="Arial" w:cs="Arial"/>
          <w:b/>
          <w:color w:val="000000"/>
          <w:sz w:val="18"/>
          <w:szCs w:val="18"/>
        </w:rPr>
        <w:t>”.</w:t>
      </w:r>
      <w:r w:rsidR="00001F0C">
        <w:rPr>
          <w:rFonts w:ascii="Arial" w:hAnsi="Arial" w:cs="Arial"/>
          <w:b/>
          <w:color w:val="000000"/>
          <w:sz w:val="18"/>
          <w:szCs w:val="18"/>
        </w:rPr>
        <w:t xml:space="preserve"> </w:t>
      </w:r>
      <w:r w:rsidR="00001F0C">
        <w:rPr>
          <w:rFonts w:ascii="Helvetica Neue" w:hAnsi="Helvetica Neue"/>
          <w:color w:val="333333"/>
          <w:sz w:val="21"/>
          <w:szCs w:val="21"/>
          <w:shd w:val="clear" w:color="auto" w:fill="FFFFFF"/>
        </w:rPr>
        <w:t>(43 U.S.C. §1716(a))</w:t>
      </w:r>
      <w:r w:rsidR="00D11CFA">
        <w:rPr>
          <w:rFonts w:ascii="Helvetica Neue" w:hAnsi="Helvetica Neue"/>
          <w:color w:val="333333"/>
          <w:sz w:val="21"/>
          <w:szCs w:val="21"/>
          <w:shd w:val="clear" w:color="auto" w:fill="FFFFFF"/>
        </w:rPr>
        <w:t xml:space="preserve">  </w:t>
      </w:r>
      <w:r w:rsidR="00D11CFA" w:rsidRPr="00D11CFA">
        <w:rPr>
          <w:rFonts w:ascii="Arial" w:hAnsi="Arial" w:cs="Arial"/>
          <w:color w:val="333333"/>
          <w:sz w:val="18"/>
          <w:szCs w:val="18"/>
          <w:shd w:val="clear" w:color="auto" w:fill="FFFFFF"/>
        </w:rPr>
        <w:t>The jets don’t even fly this route, so truly no one w</w:t>
      </w:r>
      <w:r w:rsidR="002C0892">
        <w:rPr>
          <w:rFonts w:ascii="Arial" w:hAnsi="Arial" w:cs="Arial"/>
          <w:color w:val="333333"/>
          <w:sz w:val="18"/>
          <w:szCs w:val="18"/>
          <w:shd w:val="clear" w:color="auto" w:fill="FFFFFF"/>
        </w:rPr>
        <w:t>ould</w:t>
      </w:r>
      <w:r w:rsidR="00D11CFA" w:rsidRPr="00D11CFA">
        <w:rPr>
          <w:rFonts w:ascii="Arial" w:hAnsi="Arial" w:cs="Arial"/>
          <w:color w:val="333333"/>
          <w:sz w:val="18"/>
          <w:szCs w:val="18"/>
          <w:shd w:val="clear" w:color="auto" w:fill="FFFFFF"/>
        </w:rPr>
        <w:t xml:space="preserve"> ever get to enjoy this land</w:t>
      </w:r>
      <w:r w:rsidR="00041A4B">
        <w:rPr>
          <w:rFonts w:ascii="Arial" w:hAnsi="Arial" w:cs="Arial"/>
          <w:color w:val="333333"/>
          <w:sz w:val="18"/>
          <w:szCs w:val="18"/>
          <w:shd w:val="clear" w:color="auto" w:fill="FFFFFF"/>
        </w:rPr>
        <w:t>, not even from 30,00 feet</w:t>
      </w:r>
      <w:r w:rsidR="00D11CFA" w:rsidRPr="00D11CFA">
        <w:rPr>
          <w:rFonts w:ascii="Arial" w:hAnsi="Arial" w:cs="Arial"/>
          <w:color w:val="333333"/>
          <w:sz w:val="18"/>
          <w:szCs w:val="18"/>
          <w:shd w:val="clear" w:color="auto" w:fill="FFFFFF"/>
        </w:rPr>
        <w:t>.</w:t>
      </w:r>
    </w:p>
    <w:p w:rsidR="00035AF3" w:rsidRDefault="002C0892" w:rsidP="00BB53CD">
      <w:pPr>
        <w:rPr>
          <w:rStyle w:val="apple-converted-space"/>
          <w:rFonts w:ascii="Arial" w:hAnsi="Arial" w:cs="Arial"/>
          <w:color w:val="000000"/>
          <w:sz w:val="18"/>
          <w:szCs w:val="18"/>
          <w:shd w:val="clear" w:color="auto" w:fill="FFFFFF"/>
        </w:rPr>
      </w:pPr>
      <w:r>
        <w:rPr>
          <w:rStyle w:val="apple-converted-space"/>
          <w:rFonts w:ascii="Arial" w:hAnsi="Arial" w:cs="Arial"/>
          <w:color w:val="000000"/>
          <w:sz w:val="18"/>
          <w:szCs w:val="18"/>
          <w:shd w:val="clear" w:color="auto" w:fill="FFFFFF"/>
        </w:rPr>
        <w:t>And truly t</w:t>
      </w:r>
      <w:r w:rsidR="00B11373" w:rsidRPr="003619E3">
        <w:rPr>
          <w:rStyle w:val="apple-converted-space"/>
          <w:rFonts w:ascii="Arial" w:hAnsi="Arial" w:cs="Arial"/>
          <w:color w:val="000000"/>
          <w:sz w:val="18"/>
          <w:szCs w:val="18"/>
          <w:shd w:val="clear" w:color="auto" w:fill="FFFFFF"/>
        </w:rPr>
        <w:t xml:space="preserve">here is no land in all the world of equal value.  I snapped this pic near the end of May from on top of a run known to skiers as “Berlin Wall”.  </w:t>
      </w:r>
      <w:r>
        <w:rPr>
          <w:rStyle w:val="apple-converted-space"/>
          <w:rFonts w:ascii="Arial" w:hAnsi="Arial" w:cs="Arial"/>
          <w:color w:val="000000"/>
          <w:sz w:val="18"/>
          <w:szCs w:val="18"/>
          <w:shd w:val="clear" w:color="auto" w:fill="FFFFFF"/>
        </w:rPr>
        <w:t>And remember, it is only capturing one</w:t>
      </w:r>
      <w:r w:rsidR="00041A4B">
        <w:rPr>
          <w:rStyle w:val="apple-converted-space"/>
          <w:rFonts w:ascii="Arial" w:hAnsi="Arial" w:cs="Arial"/>
          <w:color w:val="000000"/>
          <w:sz w:val="18"/>
          <w:szCs w:val="18"/>
          <w:shd w:val="clear" w:color="auto" w:fill="FFFFFF"/>
        </w:rPr>
        <w:t>, south-facing,</w:t>
      </w:r>
      <w:r>
        <w:rPr>
          <w:rStyle w:val="apple-converted-space"/>
          <w:rFonts w:ascii="Arial" w:hAnsi="Arial" w:cs="Arial"/>
          <w:color w:val="000000"/>
          <w:sz w:val="18"/>
          <w:szCs w:val="18"/>
          <w:shd w:val="clear" w:color="auto" w:fill="FFFFFF"/>
        </w:rPr>
        <w:t xml:space="preserve"> aspect.  There is so much more!  There are countless ski runs in this frame.  Would you travel </w:t>
      </w:r>
      <w:r w:rsidR="00041A4B">
        <w:rPr>
          <w:rStyle w:val="apple-converted-space"/>
          <w:rFonts w:ascii="Arial" w:hAnsi="Arial" w:cs="Arial"/>
          <w:color w:val="000000"/>
          <w:sz w:val="18"/>
          <w:szCs w:val="18"/>
          <w:shd w:val="clear" w:color="auto" w:fill="FFFFFF"/>
        </w:rPr>
        <w:t>to Alaska from</w:t>
      </w:r>
      <w:r>
        <w:rPr>
          <w:rStyle w:val="apple-converted-space"/>
          <w:rFonts w:ascii="Arial" w:hAnsi="Arial" w:cs="Arial"/>
          <w:color w:val="000000"/>
          <w:sz w:val="18"/>
          <w:szCs w:val="18"/>
          <w:shd w:val="clear" w:color="auto" w:fill="FFFFFF"/>
        </w:rPr>
        <w:t xml:space="preserve"> Italy to ski in the v</w:t>
      </w:r>
      <w:r w:rsidR="00041A4B">
        <w:rPr>
          <w:rStyle w:val="apple-converted-space"/>
          <w:rFonts w:ascii="Arial" w:hAnsi="Arial" w:cs="Arial"/>
          <w:color w:val="000000"/>
          <w:sz w:val="18"/>
          <w:szCs w:val="18"/>
          <w:shd w:val="clear" w:color="auto" w:fill="FFFFFF"/>
        </w:rPr>
        <w:t>ie</w:t>
      </w:r>
      <w:r>
        <w:rPr>
          <w:rStyle w:val="apple-converted-space"/>
          <w:rFonts w:ascii="Arial" w:hAnsi="Arial" w:cs="Arial"/>
          <w:color w:val="000000"/>
          <w:sz w:val="18"/>
          <w:szCs w:val="18"/>
          <w:shd w:val="clear" w:color="auto" w:fill="FFFFFF"/>
        </w:rPr>
        <w:t>wshed of a mine?</w:t>
      </w:r>
      <w:r w:rsidR="00D17FD2">
        <w:rPr>
          <w:rStyle w:val="apple-converted-space"/>
          <w:rFonts w:ascii="Arial" w:hAnsi="Arial" w:cs="Arial"/>
          <w:color w:val="000000"/>
          <w:sz w:val="18"/>
          <w:szCs w:val="18"/>
          <w:shd w:val="clear" w:color="auto" w:fill="FFFFFF"/>
        </w:rPr>
        <w:t xml:space="preserve">  While the focus of comments </w:t>
      </w:r>
      <w:r w:rsidR="00367D8B">
        <w:rPr>
          <w:rStyle w:val="apple-converted-space"/>
          <w:rFonts w:ascii="Arial" w:hAnsi="Arial" w:cs="Arial"/>
          <w:color w:val="000000"/>
          <w:sz w:val="18"/>
          <w:szCs w:val="18"/>
          <w:shd w:val="clear" w:color="auto" w:fill="FFFFFF"/>
        </w:rPr>
        <w:t>has</w:t>
      </w:r>
      <w:r w:rsidR="00D17FD2">
        <w:rPr>
          <w:rStyle w:val="apple-converted-space"/>
          <w:rFonts w:ascii="Arial" w:hAnsi="Arial" w:cs="Arial"/>
          <w:color w:val="000000"/>
          <w:sz w:val="18"/>
          <w:szCs w:val="18"/>
          <w:shd w:val="clear" w:color="auto" w:fill="FFFFFF"/>
        </w:rPr>
        <w:t xml:space="preserve"> been on the actual</w:t>
      </w:r>
      <w:r w:rsidR="00041A4B">
        <w:rPr>
          <w:rStyle w:val="apple-converted-space"/>
          <w:rFonts w:ascii="Arial" w:hAnsi="Arial" w:cs="Arial"/>
          <w:color w:val="000000"/>
          <w:sz w:val="18"/>
          <w:szCs w:val="18"/>
          <w:shd w:val="clear" w:color="auto" w:fill="FFFFFF"/>
        </w:rPr>
        <w:t xml:space="preserve"> </w:t>
      </w:r>
      <w:r w:rsidR="00D17FD2">
        <w:rPr>
          <w:rStyle w:val="apple-converted-space"/>
          <w:rFonts w:ascii="Arial" w:hAnsi="Arial" w:cs="Arial"/>
          <w:color w:val="000000"/>
          <w:sz w:val="18"/>
          <w:szCs w:val="18"/>
          <w:shd w:val="clear" w:color="auto" w:fill="FFFFFF"/>
        </w:rPr>
        <w:t>land acre</w:t>
      </w:r>
      <w:r w:rsidR="008B078B">
        <w:rPr>
          <w:rStyle w:val="apple-converted-space"/>
          <w:rFonts w:ascii="Arial" w:hAnsi="Arial" w:cs="Arial"/>
          <w:color w:val="000000"/>
          <w:sz w:val="18"/>
          <w:szCs w:val="18"/>
          <w:shd w:val="clear" w:color="auto" w:fill="FFFFFF"/>
        </w:rPr>
        <w:t>age</w:t>
      </w:r>
      <w:r w:rsidR="00D17FD2">
        <w:rPr>
          <w:rStyle w:val="apple-converted-space"/>
          <w:rFonts w:ascii="Arial" w:hAnsi="Arial" w:cs="Arial"/>
          <w:color w:val="000000"/>
          <w:sz w:val="18"/>
          <w:szCs w:val="18"/>
          <w:shd w:val="clear" w:color="auto" w:fill="FFFFFF"/>
        </w:rPr>
        <w:t xml:space="preserve"> at stake, I am asking </w:t>
      </w:r>
      <w:r w:rsidR="00E35BD0">
        <w:rPr>
          <w:rStyle w:val="apple-converted-space"/>
          <w:rFonts w:ascii="Arial" w:hAnsi="Arial" w:cs="Arial"/>
          <w:color w:val="000000"/>
          <w:sz w:val="18"/>
          <w:szCs w:val="18"/>
          <w:shd w:val="clear" w:color="auto" w:fill="FFFFFF"/>
        </w:rPr>
        <w:t>Marnie, Serena, Erica and the rest of the BLM folks to</w:t>
      </w:r>
      <w:r w:rsidR="008B078B">
        <w:rPr>
          <w:rStyle w:val="apple-converted-space"/>
          <w:rFonts w:ascii="Arial" w:hAnsi="Arial" w:cs="Arial"/>
          <w:color w:val="000000"/>
          <w:sz w:val="18"/>
          <w:szCs w:val="18"/>
          <w:shd w:val="clear" w:color="auto" w:fill="FFFFFF"/>
        </w:rPr>
        <w:t xml:space="preserve"> </w:t>
      </w:r>
      <w:r w:rsidR="00041A4B">
        <w:rPr>
          <w:rStyle w:val="apple-converted-space"/>
          <w:rFonts w:ascii="Arial" w:hAnsi="Arial" w:cs="Arial"/>
          <w:color w:val="000000"/>
          <w:sz w:val="18"/>
          <w:szCs w:val="18"/>
          <w:shd w:val="clear" w:color="auto" w:fill="FFFFFF"/>
        </w:rPr>
        <w:t>zoom out for a moment.  L</w:t>
      </w:r>
      <w:r w:rsidR="00E35BD0">
        <w:rPr>
          <w:rStyle w:val="apple-converted-space"/>
          <w:rFonts w:ascii="Arial" w:hAnsi="Arial" w:cs="Arial"/>
          <w:color w:val="000000"/>
          <w:sz w:val="18"/>
          <w:szCs w:val="18"/>
          <w:shd w:val="clear" w:color="auto" w:fill="FFFFFF"/>
        </w:rPr>
        <w:t xml:space="preserve">ook at this photo </w:t>
      </w:r>
      <w:r w:rsidR="00041A4B">
        <w:rPr>
          <w:rStyle w:val="apple-converted-space"/>
          <w:rFonts w:ascii="Arial" w:hAnsi="Arial" w:cs="Arial"/>
          <w:color w:val="000000"/>
          <w:sz w:val="18"/>
          <w:szCs w:val="18"/>
          <w:shd w:val="clear" w:color="auto" w:fill="FFFFFF"/>
        </w:rPr>
        <w:t>and</w:t>
      </w:r>
      <w:r w:rsidR="00E35BD0">
        <w:rPr>
          <w:rStyle w:val="apple-converted-space"/>
          <w:rFonts w:ascii="Arial" w:hAnsi="Arial" w:cs="Arial"/>
          <w:color w:val="000000"/>
          <w:sz w:val="18"/>
          <w:szCs w:val="18"/>
          <w:shd w:val="clear" w:color="auto" w:fill="FFFFFF"/>
        </w:rPr>
        <w:t xml:space="preserve"> get some perspective.  Something enormously grander than this land is at stake.</w:t>
      </w:r>
      <w:r w:rsidR="0051350B">
        <w:rPr>
          <w:rStyle w:val="apple-converted-space"/>
          <w:rFonts w:ascii="Arial" w:hAnsi="Arial" w:cs="Arial"/>
          <w:color w:val="000000"/>
          <w:sz w:val="18"/>
          <w:szCs w:val="18"/>
          <w:shd w:val="clear" w:color="auto" w:fill="FFFFFF"/>
        </w:rPr>
        <w:t xml:space="preserve">  Something unique in all the world</w:t>
      </w:r>
      <w:r w:rsidR="00035AF3">
        <w:rPr>
          <w:rStyle w:val="apple-converted-space"/>
          <w:rFonts w:ascii="Arial" w:hAnsi="Arial" w:cs="Arial"/>
          <w:color w:val="000000"/>
          <w:sz w:val="18"/>
          <w:szCs w:val="18"/>
          <w:shd w:val="clear" w:color="auto" w:fill="FFFFFF"/>
        </w:rPr>
        <w:t xml:space="preserve">: </w:t>
      </w:r>
    </w:p>
    <w:p w:rsidR="00035AF3" w:rsidRDefault="00035AF3" w:rsidP="00BB53CD">
      <w:pPr>
        <w:rPr>
          <w:rStyle w:val="apple-converted-space"/>
          <w:rFonts w:ascii="Arial" w:hAnsi="Arial" w:cs="Arial"/>
          <w:color w:val="000000"/>
          <w:sz w:val="18"/>
          <w:szCs w:val="18"/>
          <w:shd w:val="clear" w:color="auto" w:fill="FFFFFF"/>
        </w:rPr>
      </w:pPr>
    </w:p>
    <w:p w:rsidR="0051350B" w:rsidRDefault="0051350B" w:rsidP="00BB53CD">
      <w:pPr>
        <w:rPr>
          <w:rStyle w:val="apple-converted-space"/>
          <w:rFonts w:ascii="Arial" w:hAnsi="Arial" w:cs="Arial"/>
          <w:color w:val="000000"/>
          <w:sz w:val="18"/>
          <w:szCs w:val="18"/>
          <w:shd w:val="clear" w:color="auto" w:fill="FFFFFF"/>
        </w:rPr>
      </w:pPr>
      <w:r>
        <w:rPr>
          <w:rStyle w:val="apple-converted-space"/>
          <w:rFonts w:ascii="Arial" w:hAnsi="Arial" w:cs="Arial"/>
          <w:color w:val="000000"/>
          <w:sz w:val="18"/>
          <w:szCs w:val="18"/>
          <w:shd w:val="clear" w:color="auto" w:fill="FFFFFF"/>
        </w:rPr>
        <w:t xml:space="preserve"> </w:t>
      </w:r>
    </w:p>
    <w:p w:rsidR="00FE52DB" w:rsidRPr="00D4299B" w:rsidRDefault="002E1125" w:rsidP="00D4299B">
      <w:pPr>
        <w:pStyle w:val="NormalWeb"/>
      </w:pPr>
      <w:r w:rsidRPr="003619E3">
        <w:rPr>
          <w:rFonts w:ascii="Arial" w:hAnsi="Arial" w:cs="Arial"/>
          <w:color w:val="111111"/>
          <w:spacing w:val="5"/>
          <w:sz w:val="18"/>
          <w:szCs w:val="18"/>
        </w:rPr>
        <w:t xml:space="preserve">The Act specifies “provide </w:t>
      </w:r>
      <w:r w:rsidRPr="00594A7D">
        <w:rPr>
          <w:rFonts w:ascii="Arial" w:hAnsi="Arial" w:cs="Arial"/>
          <w:color w:val="111111"/>
          <w:spacing w:val="5"/>
          <w:sz w:val="18"/>
          <w:szCs w:val="18"/>
        </w:rPr>
        <w:t>recommendations</w:t>
      </w:r>
      <w:r w:rsidRPr="003619E3">
        <w:rPr>
          <w:rFonts w:ascii="Arial" w:hAnsi="Arial" w:cs="Arial"/>
          <w:color w:val="111111"/>
          <w:spacing w:val="5"/>
          <w:sz w:val="18"/>
          <w:szCs w:val="18"/>
        </w:rPr>
        <w:t xml:space="preserve"> for land exchange option</w:t>
      </w:r>
      <w:r w:rsidRPr="00594A7D">
        <w:rPr>
          <w:rFonts w:ascii="Arial" w:hAnsi="Arial" w:cs="Arial"/>
          <w:b/>
          <w:color w:val="111111"/>
          <w:spacing w:val="5"/>
          <w:sz w:val="18"/>
          <w:szCs w:val="18"/>
        </w:rPr>
        <w:t>s</w:t>
      </w:r>
      <w:r w:rsidRPr="003619E3">
        <w:rPr>
          <w:rFonts w:ascii="Arial" w:hAnsi="Arial" w:cs="Arial"/>
          <w:color w:val="111111"/>
          <w:spacing w:val="5"/>
          <w:sz w:val="18"/>
          <w:szCs w:val="18"/>
        </w:rPr>
        <w:t xml:space="preserve">”.  Where are the other “options”?  </w:t>
      </w:r>
      <w:r w:rsidR="00367D8B" w:rsidRPr="003619E3">
        <w:rPr>
          <w:rFonts w:ascii="Arial" w:hAnsi="Arial" w:cs="Arial"/>
          <w:color w:val="111111"/>
          <w:spacing w:val="5"/>
          <w:sz w:val="18"/>
          <w:szCs w:val="18"/>
        </w:rPr>
        <w:t>Additionally,</w:t>
      </w:r>
      <w:r w:rsidRPr="003619E3">
        <w:rPr>
          <w:rFonts w:ascii="Arial" w:hAnsi="Arial" w:cs="Arial"/>
          <w:color w:val="111111"/>
          <w:spacing w:val="5"/>
          <w:sz w:val="18"/>
          <w:szCs w:val="18"/>
        </w:rPr>
        <w:t xml:space="preserve"> the</w:t>
      </w:r>
      <w:r w:rsidRPr="003619E3">
        <w:rPr>
          <w:rFonts w:ascii="Arial" w:hAnsi="Arial" w:cs="Arial"/>
          <w:sz w:val="18"/>
          <w:szCs w:val="18"/>
        </w:rPr>
        <w:t xml:space="preserve"> Dingell Act does not define “accessible” as “highway accessible”.  Alaska is barely road accessible but has over 46,000 miles of tidal shoreline.  There are approximately 2 million acres (no one at BLM </w:t>
      </w:r>
      <w:r w:rsidR="00137E75" w:rsidRPr="003619E3">
        <w:rPr>
          <w:rFonts w:ascii="Arial" w:hAnsi="Arial" w:cs="Arial"/>
          <w:sz w:val="18"/>
          <w:szCs w:val="18"/>
        </w:rPr>
        <w:t>knows the number) of BLM managed land in the Chugach Region, much of it i</w:t>
      </w:r>
      <w:r w:rsidR="003F6E9D">
        <w:rPr>
          <w:rFonts w:ascii="Arial" w:hAnsi="Arial" w:cs="Arial"/>
          <w:sz w:val="18"/>
          <w:szCs w:val="18"/>
        </w:rPr>
        <w:t>s</w:t>
      </w:r>
      <w:r w:rsidR="00137E75" w:rsidRPr="003619E3">
        <w:rPr>
          <w:rFonts w:ascii="Arial" w:hAnsi="Arial" w:cs="Arial"/>
          <w:sz w:val="18"/>
          <w:szCs w:val="18"/>
        </w:rPr>
        <w:t xml:space="preserve"> close to water </w:t>
      </w:r>
      <w:r w:rsidR="003F6E9D">
        <w:rPr>
          <w:rFonts w:ascii="Arial" w:hAnsi="Arial" w:cs="Arial"/>
          <w:sz w:val="18"/>
          <w:szCs w:val="18"/>
        </w:rPr>
        <w:t>or on the water</w:t>
      </w:r>
      <w:r w:rsidR="00137E75" w:rsidRPr="003619E3">
        <w:rPr>
          <w:rFonts w:ascii="Arial" w:hAnsi="Arial" w:cs="Arial"/>
          <w:sz w:val="18"/>
          <w:szCs w:val="18"/>
        </w:rPr>
        <w:t>.  But no other options, plural as stated in the Act, are being explored.  Why?</w:t>
      </w:r>
      <w:r w:rsidR="008B078B">
        <w:rPr>
          <w:rFonts w:ascii="Arial" w:hAnsi="Arial" w:cs="Arial"/>
          <w:color w:val="000000"/>
          <w:sz w:val="18"/>
          <w:szCs w:val="18"/>
          <w:shd w:val="clear" w:color="auto" w:fill="FFFFFF"/>
        </w:rPr>
        <w:t xml:space="preserve">  </w:t>
      </w:r>
      <w:r w:rsidR="00137E75" w:rsidRPr="003619E3">
        <w:rPr>
          <w:rFonts w:ascii="Arial" w:hAnsi="Arial" w:cs="Arial"/>
          <w:sz w:val="18"/>
          <w:szCs w:val="18"/>
        </w:rPr>
        <w:t>Because of politics.  Senator Murkowski, who depends on the native vote, sponsored the Dingell Act</w:t>
      </w:r>
      <w:r w:rsidR="008B078B">
        <w:rPr>
          <w:rFonts w:ascii="Arial" w:hAnsi="Arial" w:cs="Arial"/>
          <w:sz w:val="18"/>
          <w:szCs w:val="18"/>
        </w:rPr>
        <w:t xml:space="preserve"> which Trump signed</w:t>
      </w:r>
      <w:r w:rsidR="00137E75" w:rsidRPr="003619E3">
        <w:rPr>
          <w:rFonts w:ascii="Arial" w:hAnsi="Arial" w:cs="Arial"/>
          <w:sz w:val="18"/>
          <w:szCs w:val="18"/>
        </w:rPr>
        <w:t>.  And then the Chugach Corporation went to another politically appointed official, Corey Feige, the Commissioner of DNR</w:t>
      </w:r>
      <w:r w:rsidR="003A681D" w:rsidRPr="003619E3">
        <w:rPr>
          <w:rFonts w:ascii="Arial" w:hAnsi="Arial" w:cs="Arial"/>
          <w:sz w:val="18"/>
          <w:szCs w:val="18"/>
        </w:rPr>
        <w:t>,</w:t>
      </w:r>
      <w:r w:rsidR="00137E75" w:rsidRPr="003619E3">
        <w:rPr>
          <w:rFonts w:ascii="Arial" w:hAnsi="Arial" w:cs="Arial"/>
          <w:sz w:val="18"/>
          <w:szCs w:val="18"/>
        </w:rPr>
        <w:t xml:space="preserve"> who then pressured the DNR staff t</w:t>
      </w:r>
      <w:r w:rsidR="00FE68BC" w:rsidRPr="003619E3">
        <w:rPr>
          <w:rFonts w:ascii="Arial" w:hAnsi="Arial" w:cs="Arial"/>
          <w:sz w:val="18"/>
          <w:szCs w:val="18"/>
        </w:rPr>
        <w:t>o</w:t>
      </w:r>
      <w:r w:rsidR="00137E75" w:rsidRPr="003619E3">
        <w:rPr>
          <w:rFonts w:ascii="Arial" w:hAnsi="Arial" w:cs="Arial"/>
          <w:sz w:val="18"/>
          <w:szCs w:val="18"/>
        </w:rPr>
        <w:t xml:space="preserve"> </w:t>
      </w:r>
      <w:r w:rsidR="00FE68BC" w:rsidRPr="003619E3">
        <w:rPr>
          <w:rFonts w:ascii="Arial" w:hAnsi="Arial" w:cs="Arial"/>
          <w:sz w:val="18"/>
          <w:szCs w:val="18"/>
        </w:rPr>
        <w:t>conditionally relinquish its’ State selected land (specifically contingent on the Chugach Corporation transfer)</w:t>
      </w:r>
      <w:r w:rsidR="00AA62A7">
        <w:rPr>
          <w:rFonts w:ascii="Arial" w:hAnsi="Arial" w:cs="Arial"/>
          <w:sz w:val="18"/>
          <w:szCs w:val="18"/>
        </w:rPr>
        <w:t>.</w:t>
      </w:r>
      <w:r w:rsidR="00FE68BC" w:rsidRPr="003619E3">
        <w:rPr>
          <w:rFonts w:ascii="Arial" w:hAnsi="Arial" w:cs="Arial"/>
          <w:sz w:val="18"/>
          <w:szCs w:val="18"/>
        </w:rPr>
        <w:t xml:space="preserve"> </w:t>
      </w:r>
      <w:r w:rsidR="00952D46">
        <w:rPr>
          <w:rFonts w:ascii="Arial" w:hAnsi="Arial" w:cs="Arial"/>
          <w:sz w:val="18"/>
          <w:szCs w:val="18"/>
        </w:rPr>
        <w:t xml:space="preserve"> </w:t>
      </w:r>
      <w:r w:rsidR="00D4299B">
        <w:rPr>
          <w:rFonts w:ascii="Arial" w:hAnsi="Arial" w:cs="Arial"/>
          <w:sz w:val="18"/>
          <w:szCs w:val="18"/>
        </w:rPr>
        <w:t xml:space="preserve">The DNR staff were taken by surprise.  </w:t>
      </w:r>
      <w:r w:rsidR="00D4299B">
        <w:rPr>
          <w:rFonts w:ascii="Calibri" w:hAnsi="Calibri" w:cs="Calibri"/>
          <w:b/>
          <w:bCs/>
          <w:sz w:val="22"/>
          <w:szCs w:val="22"/>
        </w:rPr>
        <w:t xml:space="preserve">From: </w:t>
      </w:r>
      <w:r w:rsidR="00D4299B">
        <w:rPr>
          <w:rFonts w:ascii="Calibri" w:hAnsi="Calibri" w:cs="Calibri"/>
          <w:sz w:val="22"/>
          <w:szCs w:val="22"/>
        </w:rPr>
        <w:t xml:space="preserve">Stolpe, Adrienne K (DNR) on 12/7/20 </w:t>
      </w:r>
      <w:r w:rsidR="00D4299B">
        <w:rPr>
          <w:rFonts w:ascii="Calibri" w:hAnsi="Calibri" w:cs="Calibri"/>
          <w:sz w:val="22"/>
          <w:szCs w:val="22"/>
        </w:rPr>
        <w:br/>
      </w:r>
      <w:r w:rsidR="00D4299B">
        <w:rPr>
          <w:rFonts w:ascii="Calibri" w:hAnsi="Calibri" w:cs="Calibri"/>
          <w:b/>
          <w:bCs/>
          <w:sz w:val="22"/>
          <w:szCs w:val="22"/>
        </w:rPr>
        <w:t xml:space="preserve">Sent: </w:t>
      </w:r>
      <w:r w:rsidR="00D4299B">
        <w:rPr>
          <w:rFonts w:ascii="Calibri" w:hAnsi="Calibri" w:cs="Calibri"/>
          <w:sz w:val="22"/>
          <w:szCs w:val="22"/>
        </w:rPr>
        <w:t xml:space="preserve">Monday, December 7, 2020 </w:t>
      </w:r>
      <w:r w:rsidR="00D4299B">
        <w:rPr>
          <w:rFonts w:ascii="Calibri" w:hAnsi="Calibri" w:cs="Calibri"/>
          <w:b/>
          <w:bCs/>
          <w:sz w:val="22"/>
          <w:szCs w:val="22"/>
        </w:rPr>
        <w:t xml:space="preserve">To: </w:t>
      </w:r>
      <w:r w:rsidR="00D4299B">
        <w:rPr>
          <w:rFonts w:ascii="Calibri" w:hAnsi="Calibri" w:cs="Calibri"/>
          <w:sz w:val="22"/>
          <w:szCs w:val="22"/>
        </w:rPr>
        <w:t xml:space="preserve">Pinckney, Charles A (DNR) ,Hamner, Lacy C (DNR) </w:t>
      </w:r>
      <w:r w:rsidR="00D4299B">
        <w:rPr>
          <w:rFonts w:ascii="Calibri" w:hAnsi="Calibri" w:cs="Calibri"/>
          <w:sz w:val="22"/>
          <w:szCs w:val="22"/>
        </w:rPr>
        <w:br/>
      </w:r>
      <w:r w:rsidR="00D4299B">
        <w:rPr>
          <w:rFonts w:ascii="Calibri" w:hAnsi="Calibri" w:cs="Calibri"/>
          <w:b/>
          <w:bCs/>
          <w:sz w:val="22"/>
          <w:szCs w:val="22"/>
        </w:rPr>
        <w:t xml:space="preserve">Subject: </w:t>
      </w:r>
      <w:r w:rsidR="00D4299B">
        <w:rPr>
          <w:rFonts w:ascii="Calibri" w:hAnsi="Calibri" w:cs="Calibri"/>
          <w:sz w:val="22"/>
          <w:szCs w:val="22"/>
        </w:rPr>
        <w:t xml:space="preserve">RE: East AK RMP Amendment </w:t>
      </w:r>
      <w:r w:rsidR="00D4299B">
        <w:t xml:space="preserve"> “</w:t>
      </w:r>
      <w:r w:rsidR="00D4299B">
        <w:rPr>
          <w:rFonts w:ascii="Calibri" w:hAnsi="Calibri" w:cs="Calibri"/>
          <w:sz w:val="22"/>
          <w:szCs w:val="22"/>
        </w:rPr>
        <w:t>As far as I am aware, we have no plans of relinquishing any selections in the area.” Same day, Chuck replies, “really just need to know if we had promised anything to them regarding our selections.” Same day, Adrienne replies, “</w:t>
      </w:r>
      <w:r w:rsidR="00D4299B" w:rsidRPr="005340AB">
        <w:rPr>
          <w:rFonts w:ascii="Calibri" w:hAnsi="Calibri" w:cs="Calibri"/>
          <w:b/>
          <w:sz w:val="22"/>
          <w:szCs w:val="22"/>
        </w:rPr>
        <w:t>As far as I’m aware, absolutely not. We’ve received pressure to relinquish lands for years and always push back. Unless something was promised higher up, which I doubt, I’d operate under no promise to relinquish</w:t>
      </w:r>
      <w:r w:rsidR="00D4299B">
        <w:rPr>
          <w:rFonts w:ascii="Calibri" w:hAnsi="Calibri" w:cs="Calibri"/>
          <w:sz w:val="22"/>
          <w:szCs w:val="22"/>
        </w:rPr>
        <w:t xml:space="preserve">.” </w:t>
      </w:r>
      <w:r w:rsidR="005340AB">
        <w:rPr>
          <w:rFonts w:ascii="Calibri" w:hAnsi="Calibri" w:cs="Calibri"/>
          <w:sz w:val="22"/>
          <w:szCs w:val="22"/>
        </w:rPr>
        <w:t>(Attachment DNR Research, p.77</w:t>
      </w:r>
      <w:r w:rsidR="003F6E9D">
        <w:rPr>
          <w:rFonts w:ascii="Calibri" w:hAnsi="Calibri" w:cs="Calibri"/>
          <w:sz w:val="22"/>
          <w:szCs w:val="22"/>
        </w:rPr>
        <w:t>)</w:t>
      </w:r>
      <w:r w:rsidR="005340AB">
        <w:rPr>
          <w:rFonts w:ascii="Calibri" w:hAnsi="Calibri" w:cs="Calibri"/>
          <w:sz w:val="22"/>
          <w:szCs w:val="22"/>
        </w:rPr>
        <w:t xml:space="preserve">.  </w:t>
      </w:r>
      <w:r w:rsidR="00D4299B">
        <w:rPr>
          <w:rFonts w:ascii="Calibri" w:hAnsi="Calibri" w:cs="Calibri"/>
          <w:sz w:val="22"/>
          <w:szCs w:val="22"/>
        </w:rPr>
        <w:t>Next communication in the file</w:t>
      </w:r>
      <w:r w:rsidR="00840AFF">
        <w:rPr>
          <w:rFonts w:ascii="Calibri" w:hAnsi="Calibri" w:cs="Calibri"/>
          <w:sz w:val="22"/>
          <w:szCs w:val="22"/>
        </w:rPr>
        <w:t xml:space="preserve"> was from politically appointed </w:t>
      </w:r>
      <w:r w:rsidR="00367D8B">
        <w:rPr>
          <w:rFonts w:ascii="Calibri" w:hAnsi="Calibri" w:cs="Calibri"/>
          <w:sz w:val="22"/>
          <w:szCs w:val="22"/>
        </w:rPr>
        <w:t>Commissioner</w:t>
      </w:r>
      <w:r w:rsidR="00D4299B">
        <w:rPr>
          <w:rFonts w:ascii="Arial" w:hAnsi="Arial" w:cs="Arial"/>
          <w:sz w:val="18"/>
          <w:szCs w:val="18"/>
        </w:rPr>
        <w:t xml:space="preserve"> </w:t>
      </w:r>
      <w:r w:rsidR="00FE52DB">
        <w:rPr>
          <w:rFonts w:ascii="Arial" w:hAnsi="Arial" w:cs="Arial"/>
          <w:sz w:val="18"/>
          <w:szCs w:val="18"/>
        </w:rPr>
        <w:t xml:space="preserve">Feige pushing forward the land exchange in </w:t>
      </w:r>
      <w:r w:rsidR="00952D46">
        <w:rPr>
          <w:rFonts w:ascii="Arial" w:hAnsi="Arial" w:cs="Arial"/>
          <w:sz w:val="18"/>
          <w:szCs w:val="18"/>
        </w:rPr>
        <w:t>a 1/</w:t>
      </w:r>
      <w:r w:rsidR="00645A1E">
        <w:rPr>
          <w:rFonts w:ascii="Arial" w:hAnsi="Arial" w:cs="Arial"/>
          <w:sz w:val="18"/>
          <w:szCs w:val="18"/>
        </w:rPr>
        <w:t>27/</w:t>
      </w:r>
      <w:r w:rsidR="00952D46">
        <w:rPr>
          <w:rFonts w:ascii="Arial" w:hAnsi="Arial" w:cs="Arial"/>
          <w:sz w:val="18"/>
          <w:szCs w:val="18"/>
        </w:rPr>
        <w:t xml:space="preserve">20 letter </w:t>
      </w:r>
      <w:r w:rsidR="00FE52DB">
        <w:rPr>
          <w:rFonts w:ascii="Arial" w:hAnsi="Arial" w:cs="Arial"/>
          <w:sz w:val="18"/>
          <w:szCs w:val="18"/>
        </w:rPr>
        <w:t>addressed to</w:t>
      </w:r>
      <w:r w:rsidR="00952D46">
        <w:rPr>
          <w:rFonts w:ascii="Arial" w:hAnsi="Arial" w:cs="Arial"/>
          <w:sz w:val="18"/>
          <w:szCs w:val="18"/>
        </w:rPr>
        <w:t xml:space="preserve"> DNR’s Deputy Commissioner</w:t>
      </w:r>
      <w:r w:rsidR="00645A1E">
        <w:rPr>
          <w:rFonts w:ascii="Arial" w:hAnsi="Arial" w:cs="Arial"/>
          <w:sz w:val="18"/>
          <w:szCs w:val="18"/>
        </w:rPr>
        <w:t xml:space="preserve"> and to both the </w:t>
      </w:r>
      <w:r w:rsidR="00952D46">
        <w:rPr>
          <w:rFonts w:ascii="Arial" w:hAnsi="Arial" w:cs="Arial"/>
          <w:sz w:val="18"/>
          <w:szCs w:val="18"/>
        </w:rPr>
        <w:t>Direct</w:t>
      </w:r>
      <w:r w:rsidR="00645A1E">
        <w:rPr>
          <w:rFonts w:ascii="Arial" w:hAnsi="Arial" w:cs="Arial"/>
          <w:sz w:val="18"/>
          <w:szCs w:val="18"/>
        </w:rPr>
        <w:t>or</w:t>
      </w:r>
      <w:r w:rsidR="00952D46">
        <w:rPr>
          <w:rFonts w:ascii="Arial" w:hAnsi="Arial" w:cs="Arial"/>
          <w:sz w:val="18"/>
          <w:szCs w:val="18"/>
        </w:rPr>
        <w:t xml:space="preserve"> </w:t>
      </w:r>
      <w:r w:rsidR="00645A1E">
        <w:rPr>
          <w:rFonts w:ascii="Arial" w:hAnsi="Arial" w:cs="Arial"/>
          <w:sz w:val="18"/>
          <w:szCs w:val="18"/>
        </w:rPr>
        <w:t xml:space="preserve">and Deputy Director </w:t>
      </w:r>
      <w:r w:rsidR="00952D46">
        <w:rPr>
          <w:rFonts w:ascii="Arial" w:hAnsi="Arial" w:cs="Arial"/>
          <w:sz w:val="18"/>
          <w:szCs w:val="18"/>
        </w:rPr>
        <w:t xml:space="preserve">of </w:t>
      </w:r>
      <w:r w:rsidR="00FE52DB">
        <w:rPr>
          <w:rFonts w:ascii="Arial" w:hAnsi="Arial" w:cs="Arial"/>
          <w:sz w:val="18"/>
          <w:szCs w:val="18"/>
        </w:rPr>
        <w:t xml:space="preserve">the </w:t>
      </w:r>
      <w:r w:rsidR="00952D46">
        <w:rPr>
          <w:rFonts w:ascii="Arial" w:hAnsi="Arial" w:cs="Arial"/>
          <w:sz w:val="18"/>
          <w:szCs w:val="18"/>
        </w:rPr>
        <w:t>Division of Mining, Land and Water</w:t>
      </w:r>
      <w:r w:rsidR="00FE52DB">
        <w:rPr>
          <w:rFonts w:ascii="Arial" w:hAnsi="Arial" w:cs="Arial"/>
          <w:sz w:val="18"/>
          <w:szCs w:val="18"/>
        </w:rPr>
        <w:t>.</w:t>
      </w:r>
      <w:r w:rsidR="00645A1E">
        <w:rPr>
          <w:rFonts w:ascii="Arial" w:hAnsi="Arial" w:cs="Arial"/>
          <w:sz w:val="18"/>
          <w:szCs w:val="18"/>
        </w:rPr>
        <w:t xml:space="preserve">  The letter included an attached </w:t>
      </w:r>
      <w:r w:rsidR="00840AFF">
        <w:rPr>
          <w:rFonts w:ascii="Arial" w:hAnsi="Arial" w:cs="Arial"/>
          <w:sz w:val="18"/>
          <w:szCs w:val="18"/>
        </w:rPr>
        <w:t xml:space="preserve">draft </w:t>
      </w:r>
      <w:r w:rsidR="00FE52DB">
        <w:rPr>
          <w:rFonts w:ascii="Arial" w:hAnsi="Arial" w:cs="Arial"/>
          <w:sz w:val="18"/>
          <w:szCs w:val="18"/>
        </w:rPr>
        <w:t xml:space="preserve">land exchange </w:t>
      </w:r>
      <w:r w:rsidR="00645A1E">
        <w:rPr>
          <w:rFonts w:ascii="Arial" w:hAnsi="Arial" w:cs="Arial"/>
          <w:sz w:val="18"/>
          <w:szCs w:val="18"/>
        </w:rPr>
        <w:t xml:space="preserve">contract prepared by the corporation and Commissioner </w:t>
      </w:r>
      <w:r w:rsidR="00645A1E" w:rsidRPr="005340AB">
        <w:rPr>
          <w:rFonts w:ascii="Arial" w:hAnsi="Arial" w:cs="Arial"/>
          <w:b/>
          <w:sz w:val="18"/>
          <w:szCs w:val="18"/>
        </w:rPr>
        <w:t xml:space="preserve">Feige stated, “Please look at the parcel and determine what would need to be done </w:t>
      </w:r>
      <w:r w:rsidR="00FE52DB" w:rsidRPr="005340AB">
        <w:rPr>
          <w:rFonts w:ascii="Arial" w:hAnsi="Arial" w:cs="Arial"/>
          <w:b/>
          <w:sz w:val="18"/>
          <w:szCs w:val="18"/>
        </w:rPr>
        <w:t xml:space="preserve">to lift the state selection </w:t>
      </w:r>
      <w:r w:rsidR="00645A1E" w:rsidRPr="005340AB">
        <w:rPr>
          <w:rFonts w:ascii="Arial" w:hAnsi="Arial" w:cs="Arial"/>
          <w:b/>
          <w:sz w:val="18"/>
          <w:szCs w:val="18"/>
        </w:rPr>
        <w:t>. . .</w:t>
      </w:r>
      <w:r w:rsidR="00840AFF" w:rsidRPr="005340AB">
        <w:rPr>
          <w:rFonts w:ascii="Arial" w:hAnsi="Arial" w:cs="Arial"/>
          <w:b/>
          <w:sz w:val="18"/>
          <w:szCs w:val="18"/>
        </w:rPr>
        <w:t xml:space="preserve"> Thank you very much for your work on this</w:t>
      </w:r>
      <w:r w:rsidR="00645A1E" w:rsidRPr="005340AB">
        <w:rPr>
          <w:rFonts w:ascii="Arial" w:hAnsi="Arial" w:cs="Arial"/>
          <w:b/>
          <w:sz w:val="18"/>
          <w:szCs w:val="18"/>
        </w:rPr>
        <w:t>”</w:t>
      </w:r>
      <w:r w:rsidR="005340AB">
        <w:rPr>
          <w:rFonts w:ascii="Arial" w:hAnsi="Arial" w:cs="Arial"/>
          <w:sz w:val="18"/>
          <w:szCs w:val="18"/>
        </w:rPr>
        <w:t>.</w:t>
      </w:r>
      <w:r w:rsidR="00645A1E">
        <w:rPr>
          <w:rFonts w:ascii="Arial" w:hAnsi="Arial" w:cs="Arial"/>
          <w:sz w:val="18"/>
          <w:szCs w:val="18"/>
        </w:rPr>
        <w:t xml:space="preserve"> </w:t>
      </w:r>
      <w:r w:rsidR="00FE52DB">
        <w:rPr>
          <w:rFonts w:ascii="Arial" w:hAnsi="Arial" w:cs="Arial"/>
          <w:sz w:val="18"/>
          <w:szCs w:val="18"/>
        </w:rPr>
        <w:t>(</w:t>
      </w:r>
      <w:r w:rsidR="00137E75" w:rsidRPr="003619E3">
        <w:rPr>
          <w:rFonts w:ascii="Arial" w:hAnsi="Arial" w:cs="Arial"/>
          <w:sz w:val="18"/>
          <w:szCs w:val="18"/>
        </w:rPr>
        <w:t>Attachment</w:t>
      </w:r>
      <w:r w:rsidR="00FE52DB">
        <w:rPr>
          <w:rFonts w:ascii="Arial" w:hAnsi="Arial" w:cs="Arial"/>
          <w:sz w:val="18"/>
          <w:szCs w:val="18"/>
        </w:rPr>
        <w:t xml:space="preserve">: </w:t>
      </w:r>
      <w:r w:rsidR="00645A1E" w:rsidRPr="00645A1E">
        <w:rPr>
          <w:rFonts w:ascii="Arial" w:hAnsi="Arial" w:cs="Arial"/>
          <w:sz w:val="18"/>
          <w:szCs w:val="18"/>
        </w:rPr>
        <w:t>DNR Research</w:t>
      </w:r>
      <w:r w:rsidR="00FE52DB">
        <w:rPr>
          <w:rFonts w:ascii="Arial" w:hAnsi="Arial" w:cs="Arial"/>
          <w:sz w:val="18"/>
          <w:szCs w:val="18"/>
        </w:rPr>
        <w:t xml:space="preserve"> p.28).  </w:t>
      </w:r>
      <w:r w:rsidR="00137E75" w:rsidRPr="003619E3">
        <w:rPr>
          <w:rFonts w:ascii="Arial" w:hAnsi="Arial" w:cs="Arial"/>
          <w:sz w:val="18"/>
          <w:szCs w:val="18"/>
        </w:rPr>
        <w:t xml:space="preserve"> </w:t>
      </w:r>
    </w:p>
    <w:p w:rsidR="00137E75" w:rsidRPr="008B078B" w:rsidRDefault="00FE52DB" w:rsidP="008B078B">
      <w:pPr>
        <w:rPr>
          <w:rFonts w:ascii="Arial" w:hAnsi="Arial" w:cs="Arial"/>
          <w:color w:val="000000"/>
          <w:sz w:val="18"/>
          <w:szCs w:val="18"/>
          <w:shd w:val="clear" w:color="auto" w:fill="FFFFFF"/>
        </w:rPr>
      </w:pPr>
      <w:r>
        <w:rPr>
          <w:rFonts w:ascii="Arial" w:hAnsi="Arial" w:cs="Arial"/>
          <w:sz w:val="18"/>
          <w:szCs w:val="18"/>
        </w:rPr>
        <w:t>The DNR research attachment</w:t>
      </w:r>
      <w:r w:rsidR="00137E75" w:rsidRPr="003619E3">
        <w:rPr>
          <w:rFonts w:ascii="Arial" w:hAnsi="Arial" w:cs="Arial"/>
          <w:sz w:val="18"/>
          <w:szCs w:val="18"/>
        </w:rPr>
        <w:t xml:space="preserve"> also provides a RUDE wake-up call to the catastrophic precedent setting potential BLM has in </w:t>
      </w:r>
      <w:r w:rsidR="00367D8B" w:rsidRPr="003619E3">
        <w:rPr>
          <w:rFonts w:ascii="Arial" w:hAnsi="Arial" w:cs="Arial"/>
          <w:sz w:val="18"/>
          <w:szCs w:val="18"/>
        </w:rPr>
        <w:t>its</w:t>
      </w:r>
      <w:r w:rsidR="00137E75" w:rsidRPr="003619E3">
        <w:rPr>
          <w:rFonts w:ascii="Arial" w:hAnsi="Arial" w:cs="Arial"/>
          <w:sz w:val="18"/>
          <w:szCs w:val="18"/>
        </w:rPr>
        <w:t xml:space="preserve"> hands.  Page 8 explains that</w:t>
      </w:r>
      <w:r>
        <w:rPr>
          <w:rFonts w:ascii="Arial" w:hAnsi="Arial" w:cs="Arial"/>
          <w:sz w:val="18"/>
          <w:szCs w:val="18"/>
        </w:rPr>
        <w:t>,</w:t>
      </w:r>
      <w:r w:rsidR="00137E75" w:rsidRPr="003619E3">
        <w:rPr>
          <w:rFonts w:ascii="Arial" w:hAnsi="Arial" w:cs="Arial"/>
          <w:sz w:val="18"/>
          <w:szCs w:val="18"/>
        </w:rPr>
        <w:t xml:space="preserve"> while in a hairpin land exchange meeting</w:t>
      </w:r>
      <w:r>
        <w:rPr>
          <w:rFonts w:ascii="Arial" w:hAnsi="Arial" w:cs="Arial"/>
          <w:sz w:val="18"/>
          <w:szCs w:val="18"/>
        </w:rPr>
        <w:t>,</w:t>
      </w:r>
      <w:r w:rsidR="003A681D" w:rsidRPr="003619E3">
        <w:rPr>
          <w:rFonts w:ascii="Arial" w:hAnsi="Arial" w:cs="Arial"/>
          <w:sz w:val="18"/>
          <w:szCs w:val="18"/>
        </w:rPr>
        <w:t xml:space="preserve"> Martin Parsons, the </w:t>
      </w:r>
      <w:r w:rsidR="003A681D" w:rsidRPr="003F6E9D">
        <w:rPr>
          <w:rFonts w:ascii="Arial" w:hAnsi="Arial" w:cs="Arial"/>
          <w:b/>
          <w:sz w:val="18"/>
          <w:szCs w:val="18"/>
        </w:rPr>
        <w:t>Director of DNR’s Mining Land and Water, suggested entertaining other exchanges like “the bathtub ring” around Prince William</w:t>
      </w:r>
      <w:r w:rsidR="003A681D" w:rsidRPr="003619E3">
        <w:rPr>
          <w:rFonts w:ascii="Arial" w:hAnsi="Arial" w:cs="Arial"/>
          <w:sz w:val="18"/>
          <w:szCs w:val="18"/>
        </w:rPr>
        <w:t xml:space="preserve"> </w:t>
      </w:r>
      <w:r w:rsidR="003A681D" w:rsidRPr="003F6E9D">
        <w:rPr>
          <w:rFonts w:ascii="Arial" w:hAnsi="Arial" w:cs="Arial"/>
          <w:b/>
          <w:sz w:val="18"/>
          <w:szCs w:val="18"/>
        </w:rPr>
        <w:t>Sound</w:t>
      </w:r>
      <w:r w:rsidR="003A681D" w:rsidRPr="003619E3">
        <w:rPr>
          <w:rFonts w:ascii="Arial" w:hAnsi="Arial" w:cs="Arial"/>
          <w:sz w:val="18"/>
          <w:szCs w:val="18"/>
        </w:rPr>
        <w:t xml:space="preserve">.  Wow!  </w:t>
      </w:r>
      <w:r w:rsidR="003A681D" w:rsidRPr="00FE52DB">
        <w:rPr>
          <w:rFonts w:ascii="Arial" w:hAnsi="Arial" w:cs="Arial"/>
          <w:sz w:val="18"/>
          <w:szCs w:val="18"/>
          <w:u w:val="single"/>
        </w:rPr>
        <w:t xml:space="preserve">The precedential power here is </w:t>
      </w:r>
      <w:r w:rsidRPr="00FE52DB">
        <w:rPr>
          <w:rFonts w:ascii="Arial" w:hAnsi="Arial" w:cs="Arial"/>
          <w:sz w:val="18"/>
          <w:szCs w:val="18"/>
          <w:u w:val="single"/>
        </w:rPr>
        <w:t>ginormous</w:t>
      </w:r>
      <w:r w:rsidR="003A681D" w:rsidRPr="003619E3">
        <w:rPr>
          <w:rFonts w:ascii="Arial" w:hAnsi="Arial" w:cs="Arial"/>
          <w:sz w:val="18"/>
          <w:szCs w:val="18"/>
        </w:rPr>
        <w:t>.</w:t>
      </w:r>
    </w:p>
    <w:p w:rsidR="00BB206B" w:rsidRDefault="00F659B0" w:rsidP="00FE68BC">
      <w:pPr>
        <w:pStyle w:val="NormalWeb"/>
        <w:rPr>
          <w:rFonts w:ascii="Arial" w:hAnsi="Arial" w:cs="Arial"/>
          <w:sz w:val="18"/>
          <w:szCs w:val="18"/>
        </w:rPr>
      </w:pPr>
      <w:r w:rsidRPr="00D510F9">
        <w:rPr>
          <w:rFonts w:ascii="Arial" w:hAnsi="Arial" w:cs="Arial"/>
          <w:b/>
          <w:sz w:val="18"/>
          <w:szCs w:val="18"/>
        </w:rPr>
        <w:t>“</w:t>
      </w:r>
      <w:r w:rsidRPr="00D510F9">
        <w:rPr>
          <w:rFonts w:ascii="Arial" w:hAnsi="Arial" w:cs="Arial"/>
          <w:b/>
          <w:color w:val="333333"/>
          <w:sz w:val="18"/>
          <w:szCs w:val="18"/>
          <w:shd w:val="clear" w:color="auto" w:fill="FFFFFF"/>
        </w:rPr>
        <w:t>BLM is to consider only proposals that conform with land use</w:t>
      </w:r>
      <w:r w:rsidRPr="00D510F9">
        <w:rPr>
          <w:rFonts w:ascii="Arial" w:hAnsi="Arial" w:cs="Arial"/>
          <w:b/>
          <w:sz w:val="18"/>
          <w:szCs w:val="18"/>
        </w:rPr>
        <w:t xml:space="preserve"> </w:t>
      </w:r>
      <w:r w:rsidRPr="00D510F9">
        <w:rPr>
          <w:rFonts w:ascii="Arial" w:hAnsi="Arial" w:cs="Arial"/>
          <w:b/>
          <w:color w:val="333333"/>
          <w:sz w:val="18"/>
          <w:szCs w:val="18"/>
          <w:shd w:val="clear" w:color="auto" w:fill="FFFFFF"/>
        </w:rPr>
        <w:t>plans” (CRSR).</w:t>
      </w:r>
      <w:r>
        <w:rPr>
          <w:rFonts w:ascii="Arial" w:hAnsi="Arial" w:cs="Arial"/>
          <w:color w:val="333333"/>
          <w:sz w:val="18"/>
          <w:szCs w:val="18"/>
          <w:shd w:val="clear" w:color="auto" w:fill="FFFFFF"/>
        </w:rPr>
        <w:t xml:space="preserve">  </w:t>
      </w:r>
      <w:r w:rsidR="00D510F9">
        <w:rPr>
          <w:rFonts w:ascii="Arial" w:hAnsi="Arial" w:cs="Arial"/>
          <w:color w:val="333333"/>
          <w:sz w:val="18"/>
          <w:szCs w:val="18"/>
          <w:shd w:val="clear" w:color="auto" w:fill="FFFFFF"/>
        </w:rPr>
        <w:t xml:space="preserve">Nothing here about amending land use plans to make them conform.  </w:t>
      </w:r>
      <w:r>
        <w:rPr>
          <w:rFonts w:ascii="Arial" w:hAnsi="Arial" w:cs="Arial"/>
          <w:sz w:val="18"/>
          <w:szCs w:val="18"/>
        </w:rPr>
        <w:t>BLM has not only disregarded multiple FLPMA laws but</w:t>
      </w:r>
      <w:r w:rsidR="00FE68BC" w:rsidRPr="003619E3">
        <w:rPr>
          <w:rFonts w:ascii="Arial" w:hAnsi="Arial" w:cs="Arial"/>
          <w:sz w:val="18"/>
          <w:szCs w:val="18"/>
        </w:rPr>
        <w:t xml:space="preserve"> it is also </w:t>
      </w:r>
      <w:r w:rsidR="00BB206B">
        <w:rPr>
          <w:rFonts w:ascii="Arial" w:hAnsi="Arial" w:cs="Arial"/>
          <w:sz w:val="18"/>
          <w:szCs w:val="18"/>
        </w:rPr>
        <w:t xml:space="preserve">defying this land’s </w:t>
      </w:r>
      <w:r w:rsidR="00BB206B" w:rsidRPr="003619E3">
        <w:rPr>
          <w:rFonts w:ascii="Arial" w:hAnsi="Arial" w:cs="Arial"/>
          <w:sz w:val="18"/>
          <w:szCs w:val="18"/>
        </w:rPr>
        <w:t>Federal guiding doctrine</w:t>
      </w:r>
      <w:r w:rsidR="00BB206B">
        <w:rPr>
          <w:rFonts w:ascii="Arial" w:hAnsi="Arial" w:cs="Arial"/>
          <w:sz w:val="18"/>
          <w:szCs w:val="18"/>
        </w:rPr>
        <w:t>,</w:t>
      </w:r>
      <w:r w:rsidR="00BB206B" w:rsidRPr="003619E3">
        <w:rPr>
          <w:rFonts w:ascii="Arial" w:hAnsi="Arial" w:cs="Arial"/>
          <w:sz w:val="18"/>
          <w:szCs w:val="18"/>
        </w:rPr>
        <w:t xml:space="preserve"> BLM’s East Alaska Resource Management Plan</w:t>
      </w:r>
      <w:r w:rsidR="0047548A">
        <w:rPr>
          <w:rFonts w:ascii="Arial" w:hAnsi="Arial" w:cs="Arial"/>
          <w:sz w:val="18"/>
          <w:szCs w:val="18"/>
        </w:rPr>
        <w:t>,</w:t>
      </w:r>
      <w:r w:rsidR="00BB206B" w:rsidRPr="003619E3">
        <w:rPr>
          <w:rFonts w:ascii="Arial" w:hAnsi="Arial" w:cs="Arial"/>
          <w:sz w:val="18"/>
          <w:szCs w:val="18"/>
        </w:rPr>
        <w:t xml:space="preserve"> </w:t>
      </w:r>
      <w:r w:rsidR="00BB206B">
        <w:rPr>
          <w:rFonts w:ascii="Arial" w:hAnsi="Arial" w:cs="Arial"/>
          <w:sz w:val="18"/>
          <w:szCs w:val="18"/>
        </w:rPr>
        <w:t xml:space="preserve">which </w:t>
      </w:r>
      <w:r w:rsidR="00BB206B" w:rsidRPr="003619E3">
        <w:rPr>
          <w:rFonts w:ascii="Arial" w:hAnsi="Arial" w:cs="Arial"/>
          <w:sz w:val="18"/>
          <w:szCs w:val="18"/>
        </w:rPr>
        <w:t xml:space="preserve">clearly states that </w:t>
      </w:r>
      <w:r w:rsidR="00BB206B" w:rsidRPr="003619E3">
        <w:rPr>
          <w:rFonts w:ascii="Arial" w:hAnsi="Arial" w:cs="Arial"/>
          <w:b/>
          <w:bCs/>
          <w:sz w:val="18"/>
          <w:szCs w:val="18"/>
        </w:rPr>
        <w:t>these land sections are not available</w:t>
      </w:r>
      <w:r w:rsidR="00BB206B">
        <w:rPr>
          <w:rFonts w:ascii="Arial" w:hAnsi="Arial" w:cs="Arial"/>
          <w:sz w:val="18"/>
          <w:szCs w:val="18"/>
        </w:rPr>
        <w:t xml:space="preserve">.  What is the point of establishing law if BLM is going to obediently jump </w:t>
      </w:r>
      <w:r w:rsidR="003F6E9D">
        <w:rPr>
          <w:rFonts w:ascii="Arial" w:hAnsi="Arial" w:cs="Arial"/>
          <w:sz w:val="18"/>
          <w:szCs w:val="18"/>
        </w:rPr>
        <w:t xml:space="preserve">to amend it </w:t>
      </w:r>
      <w:r w:rsidR="00BB206B">
        <w:rPr>
          <w:rFonts w:ascii="Arial" w:hAnsi="Arial" w:cs="Arial"/>
          <w:sz w:val="18"/>
          <w:szCs w:val="18"/>
        </w:rPr>
        <w:t xml:space="preserve">on a private </w:t>
      </w:r>
      <w:r w:rsidR="00367D8B">
        <w:rPr>
          <w:rFonts w:ascii="Arial" w:hAnsi="Arial" w:cs="Arial"/>
          <w:sz w:val="18"/>
          <w:szCs w:val="18"/>
        </w:rPr>
        <w:t>corporation’s</w:t>
      </w:r>
      <w:r w:rsidR="00BB206B">
        <w:rPr>
          <w:rFonts w:ascii="Arial" w:hAnsi="Arial" w:cs="Arial"/>
          <w:sz w:val="18"/>
          <w:szCs w:val="18"/>
        </w:rPr>
        <w:t xml:space="preserve"> whim?  It was irresponsible of the state to conditionally relinquish the land without public input.  DNR’s DMLW </w:t>
      </w:r>
      <w:r w:rsidR="0047548A">
        <w:rPr>
          <w:rFonts w:ascii="Arial" w:hAnsi="Arial" w:cs="Arial"/>
          <w:sz w:val="18"/>
          <w:szCs w:val="18"/>
        </w:rPr>
        <w:t>is</w:t>
      </w:r>
      <w:r w:rsidR="00BB206B">
        <w:rPr>
          <w:rFonts w:ascii="Arial" w:hAnsi="Arial" w:cs="Arial"/>
          <w:sz w:val="18"/>
          <w:szCs w:val="18"/>
        </w:rPr>
        <w:t xml:space="preserve"> </w:t>
      </w:r>
      <w:r w:rsidR="00D510F9">
        <w:rPr>
          <w:rFonts w:ascii="Arial" w:hAnsi="Arial" w:cs="Arial"/>
          <w:sz w:val="18"/>
          <w:szCs w:val="18"/>
        </w:rPr>
        <w:t xml:space="preserve">absolutely </w:t>
      </w:r>
      <w:r w:rsidR="00BB206B">
        <w:rPr>
          <w:rFonts w:ascii="Arial" w:hAnsi="Arial" w:cs="Arial"/>
          <w:sz w:val="18"/>
          <w:szCs w:val="18"/>
        </w:rPr>
        <w:t xml:space="preserve">the front door enabler.  </w:t>
      </w:r>
      <w:r w:rsidR="0047548A">
        <w:rPr>
          <w:rFonts w:ascii="Arial" w:hAnsi="Arial" w:cs="Arial"/>
          <w:sz w:val="18"/>
          <w:szCs w:val="18"/>
        </w:rPr>
        <w:t xml:space="preserve">DNR has set up BLM.  </w:t>
      </w:r>
      <w:r w:rsidR="00BB206B">
        <w:rPr>
          <w:rFonts w:ascii="Arial" w:hAnsi="Arial" w:cs="Arial"/>
          <w:sz w:val="18"/>
          <w:szCs w:val="18"/>
        </w:rPr>
        <w:t>And now BLM has to awkwardly</w:t>
      </w:r>
      <w:r w:rsidR="0047548A">
        <w:rPr>
          <w:rFonts w:ascii="Arial" w:hAnsi="Arial" w:cs="Arial"/>
          <w:sz w:val="18"/>
          <w:szCs w:val="18"/>
        </w:rPr>
        <w:t xml:space="preserve"> find its way out of a precarious situation.  BLM has the opportunity to serve the public that DNR has failed.  </w:t>
      </w:r>
    </w:p>
    <w:p w:rsidR="00426EDA" w:rsidRPr="00426EDA" w:rsidRDefault="00426EDA" w:rsidP="00426EDA">
      <w:pPr>
        <w:rPr>
          <w:rFonts w:ascii="Arial" w:hAnsi="Arial" w:cs="Arial"/>
          <w:sz w:val="18"/>
          <w:szCs w:val="18"/>
        </w:rPr>
      </w:pPr>
      <w:r w:rsidRPr="00426EDA">
        <w:rPr>
          <w:rFonts w:ascii="Arial" w:hAnsi="Arial" w:cs="Arial"/>
          <w:sz w:val="18"/>
          <w:szCs w:val="18"/>
        </w:rPr>
        <w:t>And BLM has established that giving the land to a private corporation is against its’ guiding doctrine, the EA</w:t>
      </w:r>
      <w:r>
        <w:rPr>
          <w:rFonts w:ascii="Arial" w:hAnsi="Arial" w:cs="Arial"/>
          <w:sz w:val="18"/>
          <w:szCs w:val="18"/>
        </w:rPr>
        <w:t>R</w:t>
      </w:r>
      <w:r w:rsidRPr="00426EDA">
        <w:rPr>
          <w:rFonts w:ascii="Arial" w:hAnsi="Arial" w:cs="Arial"/>
          <w:sz w:val="18"/>
          <w:szCs w:val="18"/>
        </w:rPr>
        <w:t>MP.  If BLM plans on amending policies every time a private corporation reaches out, what is the point of policies and why should the public have any confidence in the institution</w:t>
      </w:r>
      <w:r>
        <w:rPr>
          <w:rFonts w:ascii="Arial" w:hAnsi="Arial" w:cs="Arial"/>
          <w:sz w:val="18"/>
          <w:szCs w:val="18"/>
        </w:rPr>
        <w:t>?</w:t>
      </w:r>
      <w:r w:rsidRPr="00426EDA">
        <w:rPr>
          <w:rFonts w:ascii="Arial" w:hAnsi="Arial" w:cs="Arial"/>
          <w:sz w:val="18"/>
          <w:szCs w:val="18"/>
        </w:rPr>
        <w:t xml:space="preserve">  </w:t>
      </w:r>
    </w:p>
    <w:p w:rsidR="00FE68BC" w:rsidRPr="003619E3" w:rsidRDefault="004B0315" w:rsidP="00FE68BC">
      <w:pPr>
        <w:pStyle w:val="NormalWeb"/>
        <w:rPr>
          <w:rFonts w:ascii="Arial" w:hAnsi="Arial" w:cs="Arial"/>
          <w:sz w:val="18"/>
          <w:szCs w:val="18"/>
        </w:rPr>
      </w:pPr>
      <w:r>
        <w:rPr>
          <w:rFonts w:ascii="Arial" w:hAnsi="Arial" w:cs="Arial"/>
          <w:sz w:val="18"/>
          <w:szCs w:val="18"/>
        </w:rPr>
        <w:t xml:space="preserve">And, again contrary to FLPMA, a land exchange is </w:t>
      </w:r>
      <w:r w:rsidR="002A185A">
        <w:rPr>
          <w:rFonts w:ascii="Arial" w:hAnsi="Arial" w:cs="Arial"/>
          <w:sz w:val="18"/>
          <w:szCs w:val="18"/>
        </w:rPr>
        <w:t>not only against the federal guiding doctrine</w:t>
      </w:r>
      <w:r w:rsidR="00793F01">
        <w:rPr>
          <w:rFonts w:ascii="Arial" w:hAnsi="Arial" w:cs="Arial"/>
          <w:sz w:val="18"/>
          <w:szCs w:val="18"/>
        </w:rPr>
        <w:t>, EARMP,</w:t>
      </w:r>
      <w:r w:rsidR="002A185A">
        <w:rPr>
          <w:rFonts w:ascii="Arial" w:hAnsi="Arial" w:cs="Arial"/>
          <w:sz w:val="18"/>
          <w:szCs w:val="18"/>
        </w:rPr>
        <w:t xml:space="preserve"> but it is also</w:t>
      </w:r>
      <w:r>
        <w:rPr>
          <w:rFonts w:ascii="Arial" w:hAnsi="Arial" w:cs="Arial"/>
          <w:sz w:val="18"/>
          <w:szCs w:val="18"/>
        </w:rPr>
        <w:t xml:space="preserve"> </w:t>
      </w:r>
      <w:r w:rsidR="00FE68BC" w:rsidRPr="003619E3">
        <w:rPr>
          <w:rFonts w:ascii="Arial" w:hAnsi="Arial" w:cs="Arial"/>
          <w:sz w:val="18"/>
          <w:szCs w:val="18"/>
        </w:rPr>
        <w:t>against the State</w:t>
      </w:r>
      <w:r w:rsidR="00654958">
        <w:rPr>
          <w:rFonts w:ascii="Arial" w:hAnsi="Arial" w:cs="Arial"/>
          <w:sz w:val="18"/>
          <w:szCs w:val="18"/>
        </w:rPr>
        <w:t>’s</w:t>
      </w:r>
      <w:r w:rsidR="00FE68BC" w:rsidRPr="003619E3">
        <w:rPr>
          <w:rFonts w:ascii="Arial" w:hAnsi="Arial" w:cs="Arial"/>
          <w:sz w:val="18"/>
          <w:szCs w:val="18"/>
        </w:rPr>
        <w:t xml:space="preserve"> guiding doctrine</w:t>
      </w:r>
      <w:r w:rsidR="00BC4DEC">
        <w:rPr>
          <w:rFonts w:ascii="Arial" w:hAnsi="Arial" w:cs="Arial"/>
          <w:sz w:val="18"/>
          <w:szCs w:val="18"/>
        </w:rPr>
        <w:t xml:space="preserve"> (</w:t>
      </w:r>
      <w:r w:rsidR="00793F01">
        <w:rPr>
          <w:rFonts w:ascii="Arial" w:hAnsi="Arial" w:cs="Arial"/>
          <w:sz w:val="18"/>
          <w:szCs w:val="18"/>
        </w:rPr>
        <w:t xml:space="preserve">not so </w:t>
      </w:r>
      <w:r w:rsidR="00367D8B">
        <w:rPr>
          <w:rFonts w:ascii="Arial" w:hAnsi="Arial" w:cs="Arial"/>
          <w:sz w:val="18"/>
          <w:szCs w:val="18"/>
        </w:rPr>
        <w:t>incidentally</w:t>
      </w:r>
      <w:r w:rsidR="00793F01">
        <w:rPr>
          <w:rFonts w:ascii="Arial" w:hAnsi="Arial" w:cs="Arial"/>
          <w:sz w:val="18"/>
          <w:szCs w:val="18"/>
        </w:rPr>
        <w:t xml:space="preserve">, </w:t>
      </w:r>
      <w:r w:rsidR="00793F01" w:rsidRPr="003619E3">
        <w:rPr>
          <w:rFonts w:ascii="Arial" w:hAnsi="Arial" w:cs="Arial"/>
          <w:sz w:val="18"/>
          <w:szCs w:val="18"/>
        </w:rPr>
        <w:t>1.8 Relationship to Statutes, Regulations, Other NEPA Documents</w:t>
      </w:r>
      <w:r w:rsidR="00793F01">
        <w:rPr>
          <w:rFonts w:ascii="Arial" w:hAnsi="Arial" w:cs="Arial"/>
          <w:sz w:val="18"/>
          <w:szCs w:val="18"/>
        </w:rPr>
        <w:t xml:space="preserve"> designates both </w:t>
      </w:r>
      <w:r w:rsidR="00793F01" w:rsidRPr="00793F01">
        <w:rPr>
          <w:rFonts w:ascii="Arial" w:hAnsi="Arial" w:cs="Arial"/>
          <w:b/>
          <w:sz w:val="18"/>
          <w:szCs w:val="18"/>
        </w:rPr>
        <w:t>EARMP and CRBAP as “key” “plans”</w:t>
      </w:r>
      <w:r w:rsidR="00793F01">
        <w:rPr>
          <w:rFonts w:ascii="Arial" w:hAnsi="Arial" w:cs="Arial"/>
          <w:sz w:val="18"/>
          <w:szCs w:val="18"/>
        </w:rPr>
        <w:t xml:space="preserve">). </w:t>
      </w:r>
      <w:r w:rsidR="00FE68BC" w:rsidRPr="003619E3">
        <w:rPr>
          <w:rFonts w:ascii="Arial" w:hAnsi="Arial" w:cs="Arial"/>
          <w:sz w:val="18"/>
          <w:szCs w:val="18"/>
        </w:rPr>
        <w:t>The Copper River Basin Area Plan</w:t>
      </w:r>
      <w:r w:rsidR="00793F01">
        <w:rPr>
          <w:rFonts w:ascii="Arial" w:hAnsi="Arial" w:cs="Arial"/>
          <w:sz w:val="18"/>
          <w:szCs w:val="18"/>
        </w:rPr>
        <w:t xml:space="preserve">, CRBAP, </w:t>
      </w:r>
      <w:r w:rsidR="00FE68BC" w:rsidRPr="003619E3">
        <w:rPr>
          <w:rFonts w:ascii="Arial" w:hAnsi="Arial" w:cs="Arial"/>
          <w:sz w:val="18"/>
          <w:szCs w:val="18"/>
        </w:rPr>
        <w:t xml:space="preserve">clearly states, </w:t>
      </w:r>
      <w:r w:rsidR="00FE68BC" w:rsidRPr="003619E3">
        <w:rPr>
          <w:rFonts w:ascii="Arial" w:hAnsi="Arial" w:cs="Arial"/>
          <w:i/>
          <w:iCs/>
          <w:sz w:val="18"/>
          <w:szCs w:val="18"/>
        </w:rPr>
        <w:t xml:space="preserve">“The management unit (Unit 15: Thompson Pass) </w:t>
      </w:r>
      <w:r w:rsidR="00FE68BC" w:rsidRPr="003619E3">
        <w:rPr>
          <w:rFonts w:ascii="Arial" w:hAnsi="Arial" w:cs="Arial"/>
          <w:b/>
          <w:bCs/>
          <w:i/>
          <w:iCs/>
          <w:sz w:val="18"/>
          <w:szCs w:val="18"/>
        </w:rPr>
        <w:t xml:space="preserve">should be retained in state ownership </w:t>
      </w:r>
      <w:r w:rsidR="00FE68BC" w:rsidRPr="003619E3">
        <w:rPr>
          <w:rFonts w:ascii="Arial" w:hAnsi="Arial" w:cs="Arial"/>
          <w:i/>
          <w:iCs/>
          <w:sz w:val="18"/>
          <w:szCs w:val="18"/>
        </w:rPr>
        <w:t xml:space="preserve">. . . with an emphasis on expanding </w:t>
      </w:r>
      <w:r w:rsidR="00FE68BC" w:rsidRPr="002A185A">
        <w:rPr>
          <w:rFonts w:ascii="Arial" w:hAnsi="Arial" w:cs="Arial"/>
          <w:b/>
          <w:i/>
          <w:iCs/>
          <w:sz w:val="18"/>
          <w:szCs w:val="18"/>
        </w:rPr>
        <w:t>recreation</w:t>
      </w:r>
      <w:r w:rsidR="00FE68BC" w:rsidRPr="003619E3">
        <w:rPr>
          <w:rFonts w:ascii="Arial" w:hAnsi="Arial" w:cs="Arial"/>
          <w:i/>
          <w:iCs/>
          <w:sz w:val="18"/>
          <w:szCs w:val="18"/>
        </w:rPr>
        <w:t xml:space="preserve"> opportunities (3-103)”. </w:t>
      </w:r>
      <w:r w:rsidR="00FE68BC" w:rsidRPr="003619E3">
        <w:rPr>
          <w:rFonts w:ascii="Arial" w:hAnsi="Arial" w:cs="Arial"/>
          <w:sz w:val="18"/>
          <w:szCs w:val="18"/>
        </w:rPr>
        <w:t xml:space="preserve">Thompson Pass was one of three areas </w:t>
      </w:r>
      <w:r w:rsidR="00FE68BC" w:rsidRPr="003619E3">
        <w:rPr>
          <w:rFonts w:ascii="Arial" w:hAnsi="Arial" w:cs="Arial"/>
          <w:i/>
          <w:iCs/>
          <w:sz w:val="18"/>
          <w:szCs w:val="18"/>
        </w:rPr>
        <w:t>“recommended for legislative designation (for) hav(ing)e very high recreation value and receiv(ing)e the most public use (A-5</w:t>
      </w:r>
      <w:r w:rsidR="00FE68BC" w:rsidRPr="002A185A">
        <w:rPr>
          <w:rFonts w:ascii="Arial" w:hAnsi="Arial" w:cs="Arial"/>
          <w:b/>
          <w:i/>
          <w:iCs/>
          <w:sz w:val="18"/>
          <w:szCs w:val="18"/>
        </w:rPr>
        <w:t>)</w:t>
      </w:r>
      <w:r w:rsidR="00FE68BC" w:rsidRPr="002A185A">
        <w:rPr>
          <w:rFonts w:ascii="Arial" w:hAnsi="Arial" w:cs="Arial"/>
          <w:i/>
          <w:iCs/>
          <w:sz w:val="18"/>
          <w:szCs w:val="18"/>
        </w:rPr>
        <w:t>.”</w:t>
      </w:r>
      <w:r w:rsidR="00FE68BC" w:rsidRPr="002A185A">
        <w:rPr>
          <w:rFonts w:ascii="Arial" w:hAnsi="Arial" w:cs="Arial"/>
          <w:b/>
          <w:i/>
          <w:iCs/>
          <w:sz w:val="18"/>
          <w:szCs w:val="18"/>
        </w:rPr>
        <w:t xml:space="preserve"> “The potential for conflict between minerals and other resources is high in these areas. The relative values of fish habitat or recreation are higher than potential mineral values and therefore warrant a closure</w:t>
      </w:r>
      <w:r w:rsidR="00FE68BC" w:rsidRPr="003619E3">
        <w:rPr>
          <w:rFonts w:ascii="Arial" w:hAnsi="Arial" w:cs="Arial"/>
          <w:i/>
          <w:iCs/>
          <w:sz w:val="18"/>
          <w:szCs w:val="18"/>
        </w:rPr>
        <w:t xml:space="preserve"> (A- 4).” “Due to land conveyances under the ANSCA and state land disposals, </w:t>
      </w:r>
      <w:r w:rsidR="00FE68BC" w:rsidRPr="002A185A">
        <w:rPr>
          <w:rFonts w:ascii="Arial" w:hAnsi="Arial" w:cs="Arial"/>
          <w:b/>
          <w:i/>
          <w:iCs/>
          <w:sz w:val="18"/>
          <w:szCs w:val="18"/>
        </w:rPr>
        <w:t>the primary trail issue is to retain and designate existing access to state land</w:t>
      </w:r>
      <w:r w:rsidR="00FE68BC" w:rsidRPr="003619E3">
        <w:rPr>
          <w:rFonts w:ascii="Arial" w:hAnsi="Arial" w:cs="Arial"/>
          <w:i/>
          <w:iCs/>
          <w:sz w:val="18"/>
          <w:szCs w:val="18"/>
        </w:rPr>
        <w:t xml:space="preserve"> (A-6).” </w:t>
      </w:r>
      <w:r w:rsidR="00FE68BC" w:rsidRPr="003619E3">
        <w:rPr>
          <w:rFonts w:ascii="Arial" w:hAnsi="Arial" w:cs="Arial"/>
          <w:iCs/>
          <w:sz w:val="18"/>
          <w:szCs w:val="18"/>
        </w:rPr>
        <w:t xml:space="preserve">There are paper trails going nearly all the way back to Statehood pushing for this </w:t>
      </w:r>
      <w:r w:rsidR="00CF6D81" w:rsidRPr="003619E3">
        <w:rPr>
          <w:rFonts w:ascii="Arial" w:hAnsi="Arial" w:cs="Arial"/>
          <w:iCs/>
          <w:sz w:val="18"/>
          <w:szCs w:val="18"/>
        </w:rPr>
        <w:t xml:space="preserve">area to </w:t>
      </w:r>
      <w:r w:rsidR="00716AB4">
        <w:rPr>
          <w:rFonts w:ascii="Arial" w:hAnsi="Arial" w:cs="Arial"/>
          <w:iCs/>
          <w:sz w:val="18"/>
          <w:szCs w:val="18"/>
        </w:rPr>
        <w:t>become a</w:t>
      </w:r>
      <w:r w:rsidR="00CF6D81" w:rsidRPr="003619E3">
        <w:rPr>
          <w:rFonts w:ascii="Arial" w:hAnsi="Arial" w:cs="Arial"/>
          <w:iCs/>
          <w:sz w:val="18"/>
          <w:szCs w:val="18"/>
        </w:rPr>
        <w:t xml:space="preserve"> State Park. The State even funded a </w:t>
      </w:r>
      <w:r w:rsidR="00367D8B" w:rsidRPr="003619E3">
        <w:rPr>
          <w:rFonts w:ascii="Arial" w:hAnsi="Arial" w:cs="Arial"/>
          <w:iCs/>
          <w:sz w:val="18"/>
          <w:szCs w:val="18"/>
        </w:rPr>
        <w:t>100-page</w:t>
      </w:r>
      <w:r w:rsidR="00CF6D81" w:rsidRPr="003619E3">
        <w:rPr>
          <w:rFonts w:ascii="Arial" w:hAnsi="Arial" w:cs="Arial"/>
          <w:iCs/>
          <w:sz w:val="18"/>
          <w:szCs w:val="18"/>
        </w:rPr>
        <w:t xml:space="preserve"> study </w:t>
      </w:r>
      <w:r w:rsidR="00654958">
        <w:rPr>
          <w:rFonts w:ascii="Arial" w:hAnsi="Arial" w:cs="Arial"/>
          <w:iCs/>
          <w:sz w:val="18"/>
          <w:szCs w:val="18"/>
        </w:rPr>
        <w:t xml:space="preserve">decades ago </w:t>
      </w:r>
      <w:r w:rsidR="00CF6D81" w:rsidRPr="003619E3">
        <w:rPr>
          <w:rFonts w:ascii="Arial" w:hAnsi="Arial" w:cs="Arial"/>
          <w:iCs/>
          <w:sz w:val="18"/>
          <w:szCs w:val="18"/>
        </w:rPr>
        <w:t xml:space="preserve">to get the momentum going.  The public and the state </w:t>
      </w:r>
      <w:r w:rsidR="00654958">
        <w:rPr>
          <w:rFonts w:ascii="Arial" w:hAnsi="Arial" w:cs="Arial"/>
          <w:iCs/>
          <w:sz w:val="18"/>
          <w:szCs w:val="18"/>
        </w:rPr>
        <w:t xml:space="preserve">have been trying to transfer this land into a </w:t>
      </w:r>
      <w:r w:rsidR="00716AB4">
        <w:rPr>
          <w:rFonts w:ascii="Arial" w:hAnsi="Arial" w:cs="Arial"/>
          <w:iCs/>
          <w:sz w:val="18"/>
          <w:szCs w:val="18"/>
        </w:rPr>
        <w:t xml:space="preserve">legislatively designated </w:t>
      </w:r>
      <w:r w:rsidR="00654958">
        <w:rPr>
          <w:rFonts w:ascii="Arial" w:hAnsi="Arial" w:cs="Arial"/>
          <w:iCs/>
          <w:sz w:val="18"/>
          <w:szCs w:val="18"/>
        </w:rPr>
        <w:t>State Park for several decades.</w:t>
      </w:r>
      <w:r w:rsidR="00716AB4">
        <w:rPr>
          <w:rFonts w:ascii="Arial" w:hAnsi="Arial" w:cs="Arial"/>
          <w:iCs/>
          <w:sz w:val="18"/>
          <w:szCs w:val="18"/>
        </w:rPr>
        <w:t xml:space="preserve">  </w:t>
      </w:r>
      <w:r w:rsidR="00CF6D81" w:rsidRPr="003619E3">
        <w:rPr>
          <w:rFonts w:ascii="Arial" w:hAnsi="Arial" w:cs="Arial"/>
          <w:iCs/>
          <w:sz w:val="18"/>
          <w:szCs w:val="18"/>
        </w:rPr>
        <w:t xml:space="preserve">But </w:t>
      </w:r>
      <w:r w:rsidR="003F6E9D">
        <w:rPr>
          <w:rFonts w:ascii="Arial" w:hAnsi="Arial" w:cs="Arial"/>
          <w:iCs/>
          <w:sz w:val="18"/>
          <w:szCs w:val="18"/>
        </w:rPr>
        <w:t xml:space="preserve">the idea evaporates </w:t>
      </w:r>
      <w:r w:rsidR="00716AB4">
        <w:rPr>
          <w:rFonts w:ascii="Arial" w:hAnsi="Arial" w:cs="Arial"/>
          <w:iCs/>
          <w:sz w:val="18"/>
          <w:szCs w:val="18"/>
        </w:rPr>
        <w:t xml:space="preserve">each time </w:t>
      </w:r>
      <w:r w:rsidR="00CF6D81" w:rsidRPr="003619E3">
        <w:rPr>
          <w:rFonts w:ascii="Arial" w:hAnsi="Arial" w:cs="Arial"/>
          <w:iCs/>
          <w:sz w:val="18"/>
          <w:szCs w:val="18"/>
        </w:rPr>
        <w:t>the funding</w:t>
      </w:r>
      <w:r w:rsidR="00716AB4">
        <w:rPr>
          <w:rFonts w:ascii="Arial" w:hAnsi="Arial" w:cs="Arial"/>
          <w:iCs/>
          <w:sz w:val="18"/>
          <w:szCs w:val="18"/>
        </w:rPr>
        <w:t xml:space="preserve"> does not materialize</w:t>
      </w:r>
      <w:r w:rsidR="00CF6D81" w:rsidRPr="003619E3">
        <w:rPr>
          <w:rFonts w:ascii="Arial" w:hAnsi="Arial" w:cs="Arial"/>
          <w:iCs/>
          <w:sz w:val="18"/>
          <w:szCs w:val="18"/>
        </w:rPr>
        <w:t>.</w:t>
      </w:r>
      <w:r w:rsidR="00654958">
        <w:rPr>
          <w:rFonts w:ascii="Arial" w:hAnsi="Arial" w:cs="Arial"/>
          <w:iCs/>
          <w:sz w:val="18"/>
          <w:szCs w:val="18"/>
        </w:rPr>
        <w:t xml:space="preserve"> </w:t>
      </w:r>
      <w:r w:rsidR="00716AB4">
        <w:rPr>
          <w:rFonts w:ascii="Arial" w:hAnsi="Arial" w:cs="Arial"/>
          <w:iCs/>
          <w:sz w:val="18"/>
          <w:szCs w:val="18"/>
        </w:rPr>
        <w:t xml:space="preserve">State Park or Private Corporation </w:t>
      </w:r>
      <w:r w:rsidR="002A185A">
        <w:rPr>
          <w:rFonts w:ascii="Arial" w:hAnsi="Arial" w:cs="Arial"/>
          <w:iCs/>
          <w:sz w:val="18"/>
          <w:szCs w:val="18"/>
        </w:rPr>
        <w:t>(</w:t>
      </w:r>
      <w:r w:rsidR="00716AB4">
        <w:rPr>
          <w:rFonts w:ascii="Arial" w:hAnsi="Arial" w:cs="Arial"/>
          <w:iCs/>
          <w:sz w:val="18"/>
          <w:szCs w:val="18"/>
        </w:rPr>
        <w:t>with a potential mine, nuclear plant or who knows what</w:t>
      </w:r>
      <w:r w:rsidR="002A185A">
        <w:rPr>
          <w:rFonts w:ascii="Arial" w:hAnsi="Arial" w:cs="Arial"/>
          <w:iCs/>
          <w:sz w:val="18"/>
          <w:szCs w:val="18"/>
        </w:rPr>
        <w:t>)</w:t>
      </w:r>
      <w:r w:rsidR="00716AB4">
        <w:rPr>
          <w:rFonts w:ascii="Arial" w:hAnsi="Arial" w:cs="Arial"/>
          <w:iCs/>
          <w:sz w:val="18"/>
          <w:szCs w:val="18"/>
        </w:rPr>
        <w:t xml:space="preserve">?  Spin the </w:t>
      </w:r>
      <w:r w:rsidR="00716AB4" w:rsidRPr="00716AB4">
        <w:rPr>
          <w:rFonts w:ascii="Arial" w:hAnsi="Arial" w:cs="Arial"/>
          <w:i/>
          <w:iCs/>
          <w:sz w:val="18"/>
          <w:szCs w:val="18"/>
        </w:rPr>
        <w:t>Wheel of Fortune</w:t>
      </w:r>
      <w:r w:rsidR="00716AB4">
        <w:rPr>
          <w:rFonts w:ascii="Arial" w:hAnsi="Arial" w:cs="Arial"/>
          <w:iCs/>
          <w:sz w:val="18"/>
          <w:szCs w:val="18"/>
        </w:rPr>
        <w:t xml:space="preserve">!  </w:t>
      </w:r>
      <w:r w:rsidR="00A911B9">
        <w:rPr>
          <w:rFonts w:ascii="Arial" w:hAnsi="Arial" w:cs="Arial"/>
          <w:iCs/>
          <w:sz w:val="18"/>
          <w:szCs w:val="18"/>
        </w:rPr>
        <w:t xml:space="preserve">The public or the corporation?  </w:t>
      </w:r>
    </w:p>
    <w:p w:rsidR="00FE68BC" w:rsidRPr="003619E3" w:rsidRDefault="00716AB4" w:rsidP="00FE68BC">
      <w:pPr>
        <w:pStyle w:val="NormalWeb"/>
        <w:rPr>
          <w:rFonts w:ascii="Arial" w:hAnsi="Arial" w:cs="Arial"/>
          <w:sz w:val="18"/>
          <w:szCs w:val="18"/>
        </w:rPr>
      </w:pPr>
      <w:r>
        <w:rPr>
          <w:rFonts w:ascii="Arial" w:hAnsi="Arial" w:cs="Arial"/>
          <w:sz w:val="18"/>
          <w:szCs w:val="18"/>
        </w:rPr>
        <w:lastRenderedPageBreak/>
        <w:t>P</w:t>
      </w:r>
      <w:r w:rsidR="00CF6D81" w:rsidRPr="003619E3">
        <w:rPr>
          <w:rFonts w:ascii="Arial" w:hAnsi="Arial" w:cs="Arial"/>
          <w:sz w:val="18"/>
          <w:szCs w:val="18"/>
        </w:rPr>
        <w:t xml:space="preserve">rivatization </w:t>
      </w:r>
      <w:r w:rsidR="00D3084B">
        <w:rPr>
          <w:rFonts w:ascii="Arial" w:hAnsi="Arial" w:cs="Arial"/>
          <w:sz w:val="18"/>
          <w:szCs w:val="18"/>
        </w:rPr>
        <w:t xml:space="preserve">of this area </w:t>
      </w:r>
      <w:r w:rsidR="00CF6D81" w:rsidRPr="003619E3">
        <w:rPr>
          <w:rFonts w:ascii="Arial" w:hAnsi="Arial" w:cs="Arial"/>
          <w:sz w:val="18"/>
          <w:szCs w:val="18"/>
        </w:rPr>
        <w:t>has always been a</w:t>
      </w:r>
      <w:r w:rsidR="00FE68BC" w:rsidRPr="003619E3">
        <w:rPr>
          <w:rFonts w:ascii="Arial" w:hAnsi="Arial" w:cs="Arial"/>
          <w:sz w:val="18"/>
          <w:szCs w:val="18"/>
        </w:rPr>
        <w:t xml:space="preserve">gainst Public (the landowner’s) opinion. The public and the (now “abandoned” by the State) Citizen’s Advisory Board has, for many years, unanimously opposed commercial development in Thompson Pass. Example - On 10/1/04 the Citizens Advisory Board (chosen by the Director of the Division of Parks and Recreation to ensure that a broad spectrum of public interest would be represented), sent a (yet another) letter to the DNR stating </w:t>
      </w:r>
      <w:r w:rsidR="00FE68BC" w:rsidRPr="003619E3">
        <w:rPr>
          <w:rFonts w:ascii="Arial" w:hAnsi="Arial" w:cs="Arial"/>
          <w:i/>
          <w:iCs/>
          <w:sz w:val="18"/>
          <w:szCs w:val="18"/>
        </w:rPr>
        <w:t xml:space="preserve">“For the better part of the last decade the Citizens Advisory Board has had numerous instances to hear public comment about development in the Thompson Pass area. </w:t>
      </w:r>
      <w:r w:rsidR="00FE68BC" w:rsidRPr="003619E3">
        <w:rPr>
          <w:rFonts w:ascii="Arial" w:hAnsi="Arial" w:cs="Arial"/>
          <w:b/>
          <w:bCs/>
          <w:i/>
          <w:iCs/>
          <w:sz w:val="18"/>
          <w:szCs w:val="18"/>
        </w:rPr>
        <w:t>The board can state unequivocally that the overwhelming majority of public comments have been against permanent year-round commercial development of the Thompson Pass area.</w:t>
      </w:r>
      <w:r w:rsidR="00FE68BC" w:rsidRPr="003619E3">
        <w:rPr>
          <w:rFonts w:ascii="Arial" w:hAnsi="Arial" w:cs="Arial"/>
          <w:i/>
          <w:iCs/>
          <w:sz w:val="18"/>
          <w:szCs w:val="18"/>
        </w:rPr>
        <w:t xml:space="preserve">” </w:t>
      </w:r>
    </w:p>
    <w:p w:rsidR="004242C6" w:rsidRDefault="005A4887" w:rsidP="00BB53CD">
      <w:pPr>
        <w:rPr>
          <w:rFonts w:ascii="Arial" w:hAnsi="Arial" w:cs="Arial"/>
          <w:sz w:val="18"/>
          <w:szCs w:val="18"/>
        </w:rPr>
      </w:pPr>
      <w:r w:rsidRPr="003619E3">
        <w:rPr>
          <w:rFonts w:ascii="Arial" w:hAnsi="Arial" w:cs="Arial"/>
          <w:sz w:val="18"/>
          <w:szCs w:val="18"/>
        </w:rPr>
        <w:t xml:space="preserve">Now that I have substantiated </w:t>
      </w:r>
      <w:r w:rsidR="00290F8E" w:rsidRPr="003619E3">
        <w:rPr>
          <w:rFonts w:ascii="Arial" w:hAnsi="Arial" w:cs="Arial"/>
          <w:sz w:val="18"/>
          <w:szCs w:val="18"/>
        </w:rPr>
        <w:t>that</w:t>
      </w:r>
      <w:r w:rsidRPr="003619E3">
        <w:rPr>
          <w:rFonts w:ascii="Arial" w:hAnsi="Arial" w:cs="Arial"/>
          <w:sz w:val="18"/>
          <w:szCs w:val="18"/>
        </w:rPr>
        <w:t xml:space="preserve"> I should not be commenting on this Draft </w:t>
      </w:r>
      <w:r w:rsidR="00290F8E" w:rsidRPr="003619E3">
        <w:rPr>
          <w:rFonts w:ascii="Arial" w:hAnsi="Arial" w:cs="Arial"/>
          <w:sz w:val="18"/>
          <w:szCs w:val="18"/>
        </w:rPr>
        <w:t>Amendment because it should not exist, I will reluctantly proceed with comments</w:t>
      </w:r>
      <w:r w:rsidR="00A91B6A" w:rsidRPr="003619E3">
        <w:rPr>
          <w:rFonts w:ascii="Arial" w:hAnsi="Arial" w:cs="Arial"/>
          <w:sz w:val="18"/>
          <w:szCs w:val="18"/>
        </w:rPr>
        <w:t>.</w:t>
      </w:r>
      <w:r w:rsidR="00D3084B">
        <w:rPr>
          <w:rFonts w:ascii="Arial" w:hAnsi="Arial" w:cs="Arial"/>
          <w:sz w:val="18"/>
          <w:szCs w:val="18"/>
        </w:rPr>
        <w:t xml:space="preserve">  </w:t>
      </w:r>
      <w:r w:rsidR="004242C6" w:rsidRPr="003619E3">
        <w:rPr>
          <w:rFonts w:ascii="Arial" w:hAnsi="Arial" w:cs="Arial"/>
          <w:sz w:val="18"/>
          <w:szCs w:val="18"/>
        </w:rPr>
        <w:t>I was unable to get answers to many of my questions</w:t>
      </w:r>
      <w:r w:rsidR="00D3084B">
        <w:rPr>
          <w:rFonts w:ascii="Arial" w:hAnsi="Arial" w:cs="Arial"/>
          <w:sz w:val="18"/>
          <w:szCs w:val="18"/>
        </w:rPr>
        <w:t xml:space="preserve"> until the day before the original deadline day</w:t>
      </w:r>
      <w:r w:rsidR="004242C6" w:rsidRPr="003619E3">
        <w:rPr>
          <w:rFonts w:ascii="Arial" w:hAnsi="Arial" w:cs="Arial"/>
          <w:sz w:val="18"/>
          <w:szCs w:val="18"/>
        </w:rPr>
        <w:t xml:space="preserve">.  Even the Public Information Office was instructed to not respond to my calls.  It’s </w:t>
      </w:r>
      <w:r w:rsidR="00D3084B">
        <w:rPr>
          <w:rFonts w:ascii="Arial" w:hAnsi="Arial" w:cs="Arial"/>
          <w:sz w:val="18"/>
          <w:szCs w:val="18"/>
        </w:rPr>
        <w:t xml:space="preserve">exponentially </w:t>
      </w:r>
      <w:r w:rsidR="004242C6" w:rsidRPr="003619E3">
        <w:rPr>
          <w:rFonts w:ascii="Arial" w:hAnsi="Arial" w:cs="Arial"/>
          <w:sz w:val="18"/>
          <w:szCs w:val="18"/>
        </w:rPr>
        <w:t>more difficult to respond to something that should not exist when you can’t get the facts from the source and</w:t>
      </w:r>
      <w:r w:rsidR="003A681D" w:rsidRPr="003619E3">
        <w:rPr>
          <w:rFonts w:ascii="Arial" w:hAnsi="Arial" w:cs="Arial"/>
          <w:sz w:val="18"/>
          <w:szCs w:val="18"/>
        </w:rPr>
        <w:t xml:space="preserve">, to top it off, </w:t>
      </w:r>
      <w:r w:rsidR="004242C6" w:rsidRPr="003619E3">
        <w:rPr>
          <w:rFonts w:ascii="Arial" w:hAnsi="Arial" w:cs="Arial"/>
          <w:sz w:val="18"/>
          <w:szCs w:val="18"/>
        </w:rPr>
        <w:t>your concerns from the last round were dismissed.</w:t>
      </w:r>
      <w:r w:rsidR="0016290F" w:rsidRPr="003619E3">
        <w:rPr>
          <w:rFonts w:ascii="Arial" w:hAnsi="Arial" w:cs="Arial"/>
          <w:sz w:val="18"/>
          <w:szCs w:val="18"/>
        </w:rPr>
        <w:t xml:space="preserve">  </w:t>
      </w:r>
    </w:p>
    <w:p w:rsidR="00D3084B" w:rsidRDefault="00D3084B" w:rsidP="00BB53CD">
      <w:pPr>
        <w:rPr>
          <w:rFonts w:ascii="Arial" w:hAnsi="Arial" w:cs="Arial"/>
          <w:sz w:val="18"/>
          <w:szCs w:val="18"/>
        </w:rPr>
      </w:pPr>
    </w:p>
    <w:p w:rsidR="00D3084B" w:rsidRPr="003619E3" w:rsidRDefault="00D3084B" w:rsidP="00BB53CD">
      <w:pPr>
        <w:rPr>
          <w:rFonts w:ascii="Arial" w:hAnsi="Arial" w:cs="Arial"/>
          <w:sz w:val="18"/>
          <w:szCs w:val="18"/>
        </w:rPr>
      </w:pPr>
      <w:r w:rsidRPr="003619E3">
        <w:rPr>
          <w:rFonts w:ascii="Arial" w:hAnsi="Arial" w:cs="Arial"/>
          <w:sz w:val="18"/>
          <w:szCs w:val="18"/>
        </w:rPr>
        <w:t>1-1.51 have been addressed above.</w:t>
      </w:r>
    </w:p>
    <w:p w:rsidR="006B67F6" w:rsidRPr="003619E3" w:rsidRDefault="006B67F6" w:rsidP="00BB53CD">
      <w:pPr>
        <w:rPr>
          <w:rFonts w:ascii="Arial" w:hAnsi="Arial" w:cs="Arial"/>
          <w:sz w:val="18"/>
          <w:szCs w:val="18"/>
        </w:rPr>
      </w:pPr>
    </w:p>
    <w:p w:rsidR="006B67F6" w:rsidRPr="003619E3" w:rsidRDefault="006B67F6" w:rsidP="00BB53CD">
      <w:pPr>
        <w:rPr>
          <w:rFonts w:ascii="Arial" w:hAnsi="Arial" w:cs="Arial"/>
          <w:sz w:val="18"/>
          <w:szCs w:val="18"/>
        </w:rPr>
      </w:pPr>
      <w:r w:rsidRPr="003619E3">
        <w:rPr>
          <w:rFonts w:ascii="Arial" w:hAnsi="Arial" w:cs="Arial"/>
          <w:sz w:val="18"/>
          <w:szCs w:val="18"/>
        </w:rPr>
        <w:t>1.5.2  I have already requested</w:t>
      </w:r>
      <w:r w:rsidR="00503360">
        <w:rPr>
          <w:rFonts w:ascii="Arial" w:hAnsi="Arial" w:cs="Arial"/>
          <w:sz w:val="18"/>
          <w:szCs w:val="18"/>
        </w:rPr>
        <w:t>, on the basis of being forthright about reality,</w:t>
      </w:r>
      <w:r w:rsidRPr="003619E3">
        <w:rPr>
          <w:rFonts w:ascii="Arial" w:hAnsi="Arial" w:cs="Arial"/>
          <w:sz w:val="18"/>
          <w:szCs w:val="18"/>
        </w:rPr>
        <w:t xml:space="preserve"> </w:t>
      </w:r>
      <w:r w:rsidR="00503360">
        <w:rPr>
          <w:rFonts w:ascii="Arial" w:hAnsi="Arial" w:cs="Arial"/>
          <w:sz w:val="18"/>
          <w:szCs w:val="18"/>
        </w:rPr>
        <w:t xml:space="preserve">that BLM </w:t>
      </w:r>
      <w:r w:rsidRPr="003619E3">
        <w:rPr>
          <w:rFonts w:ascii="Arial" w:hAnsi="Arial" w:cs="Arial"/>
          <w:sz w:val="18"/>
          <w:szCs w:val="18"/>
        </w:rPr>
        <w:t>eliminat</w:t>
      </w:r>
      <w:r w:rsidR="00503360">
        <w:rPr>
          <w:rFonts w:ascii="Arial" w:hAnsi="Arial" w:cs="Arial"/>
          <w:sz w:val="18"/>
          <w:szCs w:val="18"/>
        </w:rPr>
        <w:t xml:space="preserve">e both sentences of their (previously defined) chorus from the entire DA. </w:t>
      </w:r>
      <w:r w:rsidRPr="003619E3">
        <w:rPr>
          <w:rFonts w:ascii="Arial" w:hAnsi="Arial" w:cs="Arial"/>
          <w:sz w:val="18"/>
          <w:szCs w:val="18"/>
        </w:rPr>
        <w:t xml:space="preserve"> It is criminal for BLM to dismiss concern for the “Lands, Water, Fisheries, Visual Resource, Paleontological Resources, Subsistence Use, Wildlife Management, Forest and Vegetation Management, Soils, Public Health and Safety, Mineral Resources and Environmental Justice” based on blatant falsities.  </w:t>
      </w:r>
      <w:r w:rsidR="00566DBF" w:rsidRPr="003619E3">
        <w:rPr>
          <w:rFonts w:ascii="Arial" w:hAnsi="Arial" w:cs="Arial"/>
          <w:sz w:val="18"/>
          <w:szCs w:val="18"/>
        </w:rPr>
        <w:t>I will highlight some examples.</w:t>
      </w:r>
    </w:p>
    <w:p w:rsidR="00566DBF" w:rsidRPr="003619E3" w:rsidRDefault="00566DBF" w:rsidP="00BB53CD">
      <w:pPr>
        <w:rPr>
          <w:rFonts w:ascii="Arial" w:hAnsi="Arial" w:cs="Arial"/>
          <w:sz w:val="18"/>
          <w:szCs w:val="18"/>
        </w:rPr>
      </w:pPr>
    </w:p>
    <w:p w:rsidR="001274A7" w:rsidRDefault="00566DBF" w:rsidP="00BB53CD">
      <w:pPr>
        <w:rPr>
          <w:rFonts w:ascii="Arial" w:hAnsi="Arial" w:cs="Arial"/>
          <w:sz w:val="18"/>
          <w:szCs w:val="18"/>
        </w:rPr>
      </w:pPr>
      <w:r w:rsidRPr="003619E3">
        <w:rPr>
          <w:rFonts w:ascii="Arial" w:hAnsi="Arial" w:cs="Arial"/>
          <w:sz w:val="18"/>
          <w:szCs w:val="18"/>
        </w:rPr>
        <w:t>Land.  The DA states that the “lands are managed under the State of Alaska Generally Allowed Uses”.  Wrong, Thompson Pass is exempt</w:t>
      </w:r>
      <w:r w:rsidR="001274A7">
        <w:rPr>
          <w:rFonts w:ascii="Arial" w:hAnsi="Arial" w:cs="Arial"/>
          <w:sz w:val="18"/>
          <w:szCs w:val="18"/>
        </w:rPr>
        <w:t xml:space="preserve"> from DNR’s 11 AAC 96.025</w:t>
      </w:r>
      <w:r w:rsidRPr="003619E3">
        <w:rPr>
          <w:rFonts w:ascii="Arial" w:hAnsi="Arial" w:cs="Arial"/>
          <w:sz w:val="18"/>
          <w:szCs w:val="18"/>
        </w:rPr>
        <w:t xml:space="preserve">.  </w:t>
      </w:r>
    </w:p>
    <w:p w:rsidR="001274A7" w:rsidRDefault="001274A7" w:rsidP="00BB53CD">
      <w:pPr>
        <w:rPr>
          <w:rFonts w:ascii="Arial" w:hAnsi="Arial" w:cs="Arial"/>
          <w:sz w:val="18"/>
          <w:szCs w:val="18"/>
        </w:rPr>
      </w:pPr>
    </w:p>
    <w:p w:rsidR="00F54C2A" w:rsidRDefault="00F54C2A" w:rsidP="00BB53CD">
      <w:pPr>
        <w:rPr>
          <w:rFonts w:ascii="Arial" w:hAnsi="Arial" w:cs="Arial"/>
          <w:sz w:val="18"/>
          <w:szCs w:val="18"/>
        </w:rPr>
      </w:pPr>
      <w:r>
        <w:rPr>
          <w:rFonts w:ascii="Arial" w:hAnsi="Arial" w:cs="Arial"/>
          <w:sz w:val="18"/>
          <w:szCs w:val="18"/>
        </w:rPr>
        <w:t>According to the DA, the</w:t>
      </w:r>
      <w:r w:rsidR="00566DBF" w:rsidRPr="003619E3">
        <w:rPr>
          <w:rFonts w:ascii="Arial" w:hAnsi="Arial" w:cs="Arial"/>
          <w:sz w:val="18"/>
          <w:szCs w:val="18"/>
        </w:rPr>
        <w:t xml:space="preserve"> land is not “formally determined to have wilderness or potential wilderness value</w:t>
      </w:r>
      <w:r w:rsidR="001274A7">
        <w:rPr>
          <w:rFonts w:ascii="Arial" w:hAnsi="Arial" w:cs="Arial"/>
          <w:sz w:val="18"/>
          <w:szCs w:val="18"/>
        </w:rPr>
        <w:t>”</w:t>
      </w:r>
      <w:r w:rsidR="00566DBF" w:rsidRPr="003619E3">
        <w:rPr>
          <w:rFonts w:ascii="Arial" w:hAnsi="Arial" w:cs="Arial"/>
          <w:sz w:val="18"/>
          <w:szCs w:val="18"/>
        </w:rPr>
        <w:t xml:space="preserve">.  </w:t>
      </w:r>
      <w:r>
        <w:rPr>
          <w:rFonts w:ascii="Arial" w:hAnsi="Arial" w:cs="Arial"/>
          <w:sz w:val="18"/>
          <w:szCs w:val="18"/>
        </w:rPr>
        <w:t>I took this photo last January while a friend was facetiming the “hairpin” view to cheer up his Co-vid infected brother.  The fact that it is</w:t>
      </w:r>
      <w:r w:rsidR="00DB6924">
        <w:rPr>
          <w:rFonts w:ascii="Arial" w:hAnsi="Arial" w:cs="Arial"/>
          <w:sz w:val="18"/>
          <w:szCs w:val="18"/>
        </w:rPr>
        <w:t xml:space="preserve"> </w:t>
      </w:r>
      <w:r w:rsidR="0068455E" w:rsidRPr="001274A7">
        <w:rPr>
          <w:rFonts w:ascii="Arial" w:hAnsi="Arial" w:cs="Arial"/>
          <w:sz w:val="18"/>
          <w:szCs w:val="18"/>
        </w:rPr>
        <w:t>shrouded in clouds</w:t>
      </w:r>
      <w:r>
        <w:rPr>
          <w:rFonts w:ascii="Arial" w:hAnsi="Arial" w:cs="Arial"/>
          <w:sz w:val="18"/>
          <w:szCs w:val="18"/>
        </w:rPr>
        <w:t xml:space="preserve"> only seems to amplify its “wilderness value” or lack thereof according to BLM.  You decide</w:t>
      </w:r>
      <w:r w:rsidR="00A22451">
        <w:rPr>
          <w:rFonts w:ascii="Arial" w:hAnsi="Arial" w:cs="Arial"/>
          <w:sz w:val="18"/>
          <w:szCs w:val="18"/>
        </w:rPr>
        <w:t>:</w:t>
      </w:r>
      <w:r>
        <w:rPr>
          <w:rFonts w:ascii="Arial" w:hAnsi="Arial" w:cs="Arial"/>
          <w:sz w:val="18"/>
          <w:szCs w:val="18"/>
        </w:rPr>
        <w:t xml:space="preserve">  </w:t>
      </w:r>
    </w:p>
    <w:p w:rsidR="00F54C2A" w:rsidRDefault="00F54C2A" w:rsidP="00BB53CD">
      <w:pPr>
        <w:rPr>
          <w:rFonts w:ascii="Arial" w:hAnsi="Arial" w:cs="Arial"/>
          <w:sz w:val="18"/>
          <w:szCs w:val="18"/>
        </w:rPr>
      </w:pPr>
    </w:p>
    <w:p w:rsidR="000F4875" w:rsidRDefault="000F4875" w:rsidP="00BB53CD">
      <w:pPr>
        <w:rPr>
          <w:rFonts w:ascii="Arial" w:hAnsi="Arial" w:cs="Arial"/>
          <w:sz w:val="18"/>
          <w:szCs w:val="18"/>
        </w:rPr>
      </w:pPr>
    </w:p>
    <w:p w:rsidR="00566DBF" w:rsidRPr="003619E3" w:rsidRDefault="00566DBF" w:rsidP="00BB53CD">
      <w:pPr>
        <w:rPr>
          <w:rFonts w:ascii="Arial" w:hAnsi="Arial" w:cs="Arial"/>
          <w:sz w:val="18"/>
          <w:szCs w:val="18"/>
        </w:rPr>
      </w:pPr>
      <w:r w:rsidRPr="003619E3">
        <w:rPr>
          <w:rFonts w:ascii="Arial" w:hAnsi="Arial" w:cs="Arial"/>
          <w:sz w:val="18"/>
          <w:szCs w:val="18"/>
        </w:rPr>
        <w:t xml:space="preserve">Water.  Please reread the FEIS.  </w:t>
      </w:r>
      <w:r w:rsidR="00B20F4F" w:rsidRPr="003619E3">
        <w:rPr>
          <w:rFonts w:ascii="Arial" w:hAnsi="Arial" w:cs="Arial"/>
          <w:sz w:val="18"/>
          <w:szCs w:val="18"/>
        </w:rPr>
        <w:t>In your words, “The FEIS concluded that development could have a negative impact on water quality”.</w:t>
      </w:r>
      <w:r w:rsidR="00C11841" w:rsidRPr="003619E3">
        <w:rPr>
          <w:rFonts w:ascii="Arial" w:hAnsi="Arial" w:cs="Arial"/>
          <w:sz w:val="18"/>
          <w:szCs w:val="18"/>
        </w:rPr>
        <w:t xml:space="preserve">  And a few lines below you state “ . . . this plan does not put forward management alternatives that would have a measurable impact on water resources.”</w:t>
      </w:r>
      <w:r w:rsidR="00247DF6">
        <w:rPr>
          <w:rFonts w:ascii="Arial" w:hAnsi="Arial" w:cs="Arial"/>
          <w:sz w:val="18"/>
          <w:szCs w:val="18"/>
        </w:rPr>
        <w:t xml:space="preserve">  This disconcerting style of stating opposites in the same paragraph is a recurring theme throughout the DA.  BLM please comb through the document, choose your side, and delete </w:t>
      </w:r>
      <w:r w:rsidR="00367D8B">
        <w:rPr>
          <w:rFonts w:ascii="Arial" w:hAnsi="Arial" w:cs="Arial"/>
          <w:sz w:val="18"/>
          <w:szCs w:val="18"/>
        </w:rPr>
        <w:t>its</w:t>
      </w:r>
      <w:r w:rsidR="00247DF6">
        <w:rPr>
          <w:rFonts w:ascii="Arial" w:hAnsi="Arial" w:cs="Arial"/>
          <w:sz w:val="18"/>
          <w:szCs w:val="18"/>
        </w:rPr>
        <w:t xml:space="preserve"> contradiction.  </w:t>
      </w:r>
    </w:p>
    <w:p w:rsidR="00B20F4F" w:rsidRPr="003619E3" w:rsidRDefault="00B20F4F" w:rsidP="00BB53CD">
      <w:pPr>
        <w:rPr>
          <w:rFonts w:ascii="Arial" w:hAnsi="Arial" w:cs="Arial"/>
          <w:sz w:val="18"/>
          <w:szCs w:val="18"/>
        </w:rPr>
      </w:pPr>
    </w:p>
    <w:p w:rsidR="00B20F4F" w:rsidRPr="003619E3" w:rsidRDefault="00F11A15" w:rsidP="00BB53CD">
      <w:pPr>
        <w:rPr>
          <w:rFonts w:ascii="Arial" w:hAnsi="Arial" w:cs="Arial"/>
          <w:sz w:val="18"/>
          <w:szCs w:val="18"/>
        </w:rPr>
      </w:pPr>
      <w:r w:rsidRPr="003619E3">
        <w:rPr>
          <w:rFonts w:ascii="Arial" w:hAnsi="Arial" w:cs="Arial"/>
          <w:sz w:val="18"/>
          <w:szCs w:val="18"/>
        </w:rPr>
        <w:t xml:space="preserve">Fisheries.  The salmon creek is 7 miles, </w:t>
      </w:r>
      <w:r w:rsidR="00421DE1" w:rsidRPr="003619E3">
        <w:rPr>
          <w:rFonts w:ascii="Arial" w:hAnsi="Arial" w:cs="Arial"/>
          <w:sz w:val="18"/>
          <w:szCs w:val="18"/>
        </w:rPr>
        <w:t xml:space="preserve">not </w:t>
      </w:r>
      <w:r w:rsidRPr="003619E3">
        <w:rPr>
          <w:rFonts w:ascii="Arial" w:hAnsi="Arial" w:cs="Arial"/>
          <w:sz w:val="18"/>
          <w:szCs w:val="18"/>
        </w:rPr>
        <w:t xml:space="preserve">“10 miles”, downstream.  </w:t>
      </w:r>
      <w:r w:rsidR="00421DE1" w:rsidRPr="003619E3">
        <w:rPr>
          <w:rFonts w:ascii="Arial" w:hAnsi="Arial" w:cs="Arial"/>
          <w:sz w:val="18"/>
          <w:szCs w:val="18"/>
        </w:rPr>
        <w:t>Not only were the 3 closest lakes</w:t>
      </w:r>
      <w:r w:rsidR="00B1729D">
        <w:rPr>
          <w:rFonts w:ascii="Arial" w:hAnsi="Arial" w:cs="Arial"/>
          <w:sz w:val="18"/>
          <w:szCs w:val="18"/>
        </w:rPr>
        <w:t xml:space="preserve">, </w:t>
      </w:r>
      <w:r w:rsidR="00421DE1" w:rsidRPr="003619E3">
        <w:rPr>
          <w:rFonts w:ascii="Arial" w:hAnsi="Arial" w:cs="Arial"/>
          <w:sz w:val="18"/>
          <w:szCs w:val="18"/>
        </w:rPr>
        <w:t>that are stocked</w:t>
      </w:r>
      <w:r w:rsidR="00B1729D">
        <w:rPr>
          <w:rFonts w:ascii="Arial" w:hAnsi="Arial" w:cs="Arial"/>
          <w:sz w:val="18"/>
          <w:szCs w:val="18"/>
        </w:rPr>
        <w:t>,</w:t>
      </w:r>
      <w:r w:rsidR="00421DE1" w:rsidRPr="003619E3">
        <w:rPr>
          <w:rFonts w:ascii="Arial" w:hAnsi="Arial" w:cs="Arial"/>
          <w:sz w:val="18"/>
          <w:szCs w:val="18"/>
        </w:rPr>
        <w:t xml:space="preserve"> overlooked but </w:t>
      </w:r>
      <w:r w:rsidR="00557C4E">
        <w:rPr>
          <w:rFonts w:ascii="Arial" w:hAnsi="Arial" w:cs="Arial"/>
          <w:sz w:val="18"/>
          <w:szCs w:val="18"/>
        </w:rPr>
        <w:t xml:space="preserve">the DA also </w:t>
      </w:r>
      <w:r w:rsidR="00421DE1" w:rsidRPr="003619E3">
        <w:rPr>
          <w:rFonts w:ascii="Arial" w:hAnsi="Arial" w:cs="Arial"/>
          <w:sz w:val="18"/>
          <w:szCs w:val="18"/>
        </w:rPr>
        <w:t xml:space="preserve">forgot </w:t>
      </w:r>
      <w:r w:rsidR="00424440">
        <w:rPr>
          <w:rFonts w:ascii="Arial" w:hAnsi="Arial" w:cs="Arial"/>
          <w:sz w:val="18"/>
          <w:szCs w:val="18"/>
        </w:rPr>
        <w:t xml:space="preserve">to acknowledge </w:t>
      </w:r>
      <w:r w:rsidR="00557C4E">
        <w:rPr>
          <w:rFonts w:ascii="Arial" w:hAnsi="Arial" w:cs="Arial"/>
          <w:sz w:val="18"/>
          <w:szCs w:val="18"/>
        </w:rPr>
        <w:t>that the water</w:t>
      </w:r>
      <w:r w:rsidR="00424440">
        <w:rPr>
          <w:rFonts w:ascii="Arial" w:hAnsi="Arial" w:cs="Arial"/>
          <w:sz w:val="18"/>
          <w:szCs w:val="18"/>
        </w:rPr>
        <w:t>, the Lowe River,</w:t>
      </w:r>
      <w:r w:rsidR="00557C4E">
        <w:rPr>
          <w:rFonts w:ascii="Arial" w:hAnsi="Arial" w:cs="Arial"/>
          <w:sz w:val="18"/>
          <w:szCs w:val="18"/>
        </w:rPr>
        <w:t xml:space="preserve"> </w:t>
      </w:r>
      <w:r w:rsidR="00424440">
        <w:rPr>
          <w:rFonts w:ascii="Arial" w:hAnsi="Arial" w:cs="Arial"/>
          <w:sz w:val="18"/>
          <w:szCs w:val="18"/>
        </w:rPr>
        <w:t>running</w:t>
      </w:r>
      <w:r w:rsidR="00557C4E">
        <w:rPr>
          <w:rFonts w:ascii="Arial" w:hAnsi="Arial" w:cs="Arial"/>
          <w:sz w:val="18"/>
          <w:szCs w:val="18"/>
        </w:rPr>
        <w:t xml:space="preserve"> through these selections feed </w:t>
      </w:r>
      <w:r w:rsidR="00424440">
        <w:rPr>
          <w:rFonts w:ascii="Arial" w:hAnsi="Arial" w:cs="Arial"/>
          <w:sz w:val="18"/>
          <w:szCs w:val="18"/>
        </w:rPr>
        <w:t xml:space="preserve">into </w:t>
      </w:r>
      <w:r w:rsidR="00557C4E">
        <w:rPr>
          <w:rFonts w:ascii="Arial" w:hAnsi="Arial" w:cs="Arial"/>
          <w:sz w:val="18"/>
          <w:szCs w:val="18"/>
        </w:rPr>
        <w:t xml:space="preserve">Prince William Sound.  And the Sound feeds subsistence, sport and commercial (Alaska’s largest private sector employer) fisheries.  </w:t>
      </w:r>
      <w:r w:rsidR="00424440">
        <w:rPr>
          <w:rFonts w:ascii="Arial" w:hAnsi="Arial" w:cs="Arial"/>
          <w:sz w:val="18"/>
          <w:szCs w:val="18"/>
        </w:rPr>
        <w:t>The commercial salmon fishery alone brings in 4.2 million pounds . . . feeding the local economy.  BLM, p</w:t>
      </w:r>
      <w:r w:rsidRPr="003619E3">
        <w:rPr>
          <w:rFonts w:ascii="Arial" w:hAnsi="Arial" w:cs="Arial"/>
          <w:sz w:val="18"/>
          <w:szCs w:val="18"/>
        </w:rPr>
        <w:t xml:space="preserve">lease add the </w:t>
      </w:r>
      <w:r w:rsidR="00C11841" w:rsidRPr="003619E3">
        <w:rPr>
          <w:rFonts w:ascii="Arial" w:hAnsi="Arial" w:cs="Arial"/>
          <w:sz w:val="18"/>
          <w:szCs w:val="18"/>
        </w:rPr>
        <w:t>h</w:t>
      </w:r>
      <w:r w:rsidRPr="003619E3">
        <w:rPr>
          <w:rFonts w:ascii="Arial" w:hAnsi="Arial" w:cs="Arial"/>
          <w:sz w:val="18"/>
          <w:szCs w:val="18"/>
        </w:rPr>
        <w:t xml:space="preserve">atchery, the </w:t>
      </w:r>
      <w:r w:rsidR="00424440">
        <w:rPr>
          <w:rFonts w:ascii="Arial" w:hAnsi="Arial" w:cs="Arial"/>
          <w:sz w:val="18"/>
          <w:szCs w:val="18"/>
        </w:rPr>
        <w:t>United Fisherman of Alaska</w:t>
      </w:r>
      <w:r w:rsidRPr="003619E3">
        <w:rPr>
          <w:rFonts w:ascii="Arial" w:hAnsi="Arial" w:cs="Arial"/>
          <w:sz w:val="18"/>
          <w:szCs w:val="18"/>
        </w:rPr>
        <w:t xml:space="preserve"> and RCAC to your next comment notification list</w:t>
      </w:r>
      <w:r w:rsidR="00C11841" w:rsidRPr="003619E3">
        <w:rPr>
          <w:rFonts w:ascii="Arial" w:hAnsi="Arial" w:cs="Arial"/>
          <w:sz w:val="18"/>
          <w:szCs w:val="18"/>
        </w:rPr>
        <w:t xml:space="preserve"> before assumi</w:t>
      </w:r>
      <w:r w:rsidR="00424440">
        <w:rPr>
          <w:rFonts w:ascii="Arial" w:hAnsi="Arial" w:cs="Arial"/>
          <w:sz w:val="18"/>
          <w:szCs w:val="18"/>
        </w:rPr>
        <w:t>ng your chorus</w:t>
      </w:r>
      <w:r w:rsidR="00C11841" w:rsidRPr="003619E3">
        <w:rPr>
          <w:rFonts w:ascii="Arial" w:hAnsi="Arial" w:cs="Arial"/>
          <w:sz w:val="18"/>
          <w:szCs w:val="18"/>
        </w:rPr>
        <w:t>, once again</w:t>
      </w:r>
      <w:r w:rsidR="00424440">
        <w:rPr>
          <w:rFonts w:ascii="Arial" w:hAnsi="Arial" w:cs="Arial"/>
          <w:sz w:val="18"/>
          <w:szCs w:val="18"/>
        </w:rPr>
        <w:t>,</w:t>
      </w:r>
      <w:r w:rsidR="00C11841" w:rsidRPr="003619E3">
        <w:rPr>
          <w:rFonts w:ascii="Arial" w:hAnsi="Arial" w:cs="Arial"/>
          <w:sz w:val="18"/>
          <w:szCs w:val="18"/>
        </w:rPr>
        <w:t xml:space="preserve"> “no further analysis is necessary”</w:t>
      </w:r>
      <w:r w:rsidRPr="003619E3">
        <w:rPr>
          <w:rFonts w:ascii="Arial" w:hAnsi="Arial" w:cs="Arial"/>
          <w:sz w:val="18"/>
          <w:szCs w:val="18"/>
        </w:rPr>
        <w:t xml:space="preserve">.  </w:t>
      </w:r>
    </w:p>
    <w:p w:rsidR="008D211B" w:rsidRPr="003619E3" w:rsidRDefault="008D211B" w:rsidP="00BB53CD">
      <w:pPr>
        <w:rPr>
          <w:rFonts w:ascii="Arial" w:hAnsi="Arial" w:cs="Arial"/>
          <w:sz w:val="18"/>
          <w:szCs w:val="18"/>
        </w:rPr>
      </w:pPr>
    </w:p>
    <w:p w:rsidR="008D211B" w:rsidRPr="003619E3" w:rsidRDefault="008D211B" w:rsidP="00BB53CD">
      <w:pPr>
        <w:rPr>
          <w:rFonts w:ascii="Arial" w:hAnsi="Arial" w:cs="Arial"/>
          <w:sz w:val="18"/>
          <w:szCs w:val="18"/>
        </w:rPr>
      </w:pPr>
      <w:r w:rsidRPr="003619E3">
        <w:rPr>
          <w:rFonts w:ascii="Arial" w:hAnsi="Arial" w:cs="Arial"/>
          <w:sz w:val="18"/>
          <w:szCs w:val="18"/>
        </w:rPr>
        <w:t xml:space="preserve">Visual Resources.  </w:t>
      </w:r>
      <w:r w:rsidR="00B53CA9">
        <w:rPr>
          <w:rFonts w:ascii="Arial" w:hAnsi="Arial" w:cs="Arial"/>
          <w:sz w:val="18"/>
          <w:szCs w:val="18"/>
        </w:rPr>
        <w:t xml:space="preserve">As demonstrated by the last photo, the visual magic is ethereal, even when obstructed by clouds.  </w:t>
      </w:r>
      <w:r w:rsidR="00421DE1" w:rsidRPr="003619E3">
        <w:rPr>
          <w:rFonts w:ascii="Arial" w:hAnsi="Arial" w:cs="Arial"/>
          <w:sz w:val="18"/>
          <w:szCs w:val="18"/>
        </w:rPr>
        <w:t>Yet BLM has degraded th</w:t>
      </w:r>
      <w:r w:rsidR="00B53CA9">
        <w:rPr>
          <w:rFonts w:ascii="Arial" w:hAnsi="Arial" w:cs="Arial"/>
          <w:sz w:val="18"/>
          <w:szCs w:val="18"/>
        </w:rPr>
        <w:t>ese land selections</w:t>
      </w:r>
      <w:r w:rsidR="00421DE1" w:rsidRPr="003619E3">
        <w:rPr>
          <w:rFonts w:ascii="Arial" w:hAnsi="Arial" w:cs="Arial"/>
          <w:sz w:val="18"/>
          <w:szCs w:val="18"/>
        </w:rPr>
        <w:t xml:space="preserve"> to it</w:t>
      </w:r>
      <w:r w:rsidR="00B53CA9">
        <w:rPr>
          <w:rFonts w:ascii="Arial" w:hAnsi="Arial" w:cs="Arial"/>
          <w:sz w:val="18"/>
          <w:szCs w:val="18"/>
        </w:rPr>
        <w:t>s</w:t>
      </w:r>
      <w:r w:rsidR="00421DE1" w:rsidRPr="003619E3">
        <w:rPr>
          <w:rFonts w:ascii="Arial" w:hAnsi="Arial" w:cs="Arial"/>
          <w:sz w:val="18"/>
          <w:szCs w:val="18"/>
        </w:rPr>
        <w:t xml:space="preserve"> 2</w:t>
      </w:r>
      <w:r w:rsidR="00421DE1" w:rsidRPr="003619E3">
        <w:rPr>
          <w:rFonts w:ascii="Arial" w:hAnsi="Arial" w:cs="Arial"/>
          <w:sz w:val="18"/>
          <w:szCs w:val="18"/>
          <w:vertAlign w:val="superscript"/>
        </w:rPr>
        <w:t>nd</w:t>
      </w:r>
      <w:r w:rsidR="00421DE1" w:rsidRPr="003619E3">
        <w:rPr>
          <w:rFonts w:ascii="Arial" w:hAnsi="Arial" w:cs="Arial"/>
          <w:sz w:val="18"/>
          <w:szCs w:val="18"/>
        </w:rPr>
        <w:t xml:space="preserve"> lowest Visual Resource rating</w:t>
      </w:r>
      <w:r w:rsidR="00B53CA9">
        <w:rPr>
          <w:rFonts w:ascii="Arial" w:hAnsi="Arial" w:cs="Arial"/>
          <w:sz w:val="18"/>
          <w:szCs w:val="18"/>
        </w:rPr>
        <w:t>, III/IV.</w:t>
      </w:r>
      <w:r w:rsidR="00421DE1" w:rsidRPr="003619E3">
        <w:rPr>
          <w:rFonts w:ascii="Arial" w:hAnsi="Arial" w:cs="Arial"/>
          <w:sz w:val="18"/>
          <w:szCs w:val="18"/>
        </w:rPr>
        <w:t xml:space="preserve">  BLM please revisit this conclusion!</w:t>
      </w:r>
    </w:p>
    <w:p w:rsidR="003D1BC6" w:rsidRPr="003619E3" w:rsidRDefault="003D1BC6" w:rsidP="00BB53CD">
      <w:pPr>
        <w:rPr>
          <w:rFonts w:ascii="Arial" w:hAnsi="Arial" w:cs="Arial"/>
          <w:sz w:val="18"/>
          <w:szCs w:val="18"/>
        </w:rPr>
      </w:pPr>
    </w:p>
    <w:p w:rsidR="003D1BC6" w:rsidRPr="003619E3" w:rsidRDefault="003D1BC6" w:rsidP="00BB53CD">
      <w:pPr>
        <w:rPr>
          <w:rFonts w:ascii="Arial" w:hAnsi="Arial" w:cs="Arial"/>
          <w:sz w:val="18"/>
          <w:szCs w:val="18"/>
        </w:rPr>
      </w:pPr>
      <w:r w:rsidRPr="003619E3">
        <w:rPr>
          <w:rFonts w:ascii="Arial" w:hAnsi="Arial" w:cs="Arial"/>
          <w:sz w:val="18"/>
          <w:szCs w:val="18"/>
        </w:rPr>
        <w:t>Paleontological.  To claim something is not there when you have not looked is not “logical”.</w:t>
      </w:r>
    </w:p>
    <w:p w:rsidR="003D1BC6" w:rsidRPr="003619E3" w:rsidRDefault="003D1BC6" w:rsidP="00BB53CD">
      <w:pPr>
        <w:rPr>
          <w:rFonts w:ascii="Arial" w:hAnsi="Arial" w:cs="Arial"/>
          <w:sz w:val="18"/>
          <w:szCs w:val="18"/>
        </w:rPr>
      </w:pPr>
    </w:p>
    <w:p w:rsidR="00566DBF" w:rsidRPr="003619E3" w:rsidRDefault="003D1BC6" w:rsidP="00BB53CD">
      <w:pPr>
        <w:rPr>
          <w:rFonts w:ascii="Arial" w:hAnsi="Arial" w:cs="Arial"/>
          <w:sz w:val="18"/>
          <w:szCs w:val="18"/>
        </w:rPr>
      </w:pPr>
      <w:r w:rsidRPr="003619E3">
        <w:rPr>
          <w:rFonts w:ascii="Arial" w:hAnsi="Arial" w:cs="Arial"/>
          <w:sz w:val="18"/>
          <w:szCs w:val="18"/>
        </w:rPr>
        <w:t>Subsistence.  How could a mine not “have a measurable effect on subsistence uses”?</w:t>
      </w:r>
    </w:p>
    <w:p w:rsidR="003D1BC6" w:rsidRPr="003619E3" w:rsidRDefault="003D1BC6" w:rsidP="00BB53CD">
      <w:pPr>
        <w:rPr>
          <w:rFonts w:ascii="Arial" w:hAnsi="Arial" w:cs="Arial"/>
          <w:sz w:val="18"/>
          <w:szCs w:val="18"/>
        </w:rPr>
      </w:pPr>
    </w:p>
    <w:p w:rsidR="003D1BC6" w:rsidRPr="003619E3" w:rsidRDefault="003D1BC6" w:rsidP="00BB53CD">
      <w:pPr>
        <w:rPr>
          <w:rFonts w:ascii="Arial" w:hAnsi="Arial" w:cs="Arial"/>
          <w:sz w:val="18"/>
          <w:szCs w:val="18"/>
        </w:rPr>
      </w:pPr>
      <w:r w:rsidRPr="003619E3">
        <w:rPr>
          <w:rFonts w:ascii="Arial" w:hAnsi="Arial" w:cs="Arial"/>
          <w:sz w:val="18"/>
          <w:szCs w:val="18"/>
        </w:rPr>
        <w:t xml:space="preserve">Wildlife Management.  How could a mine not “have a measurable effect on wildlife </w:t>
      </w:r>
      <w:r w:rsidR="00367D8B" w:rsidRPr="003619E3">
        <w:rPr>
          <w:rFonts w:ascii="Arial" w:hAnsi="Arial" w:cs="Arial"/>
          <w:sz w:val="18"/>
          <w:szCs w:val="18"/>
        </w:rPr>
        <w:t>resources”?</w:t>
      </w:r>
      <w:r w:rsidRPr="003619E3">
        <w:rPr>
          <w:rFonts w:ascii="Arial" w:hAnsi="Arial" w:cs="Arial"/>
          <w:sz w:val="18"/>
          <w:szCs w:val="18"/>
        </w:rPr>
        <w:t xml:space="preserve">  I beg BLM to break out of the form letter, out of the office, walk the land.  </w:t>
      </w:r>
      <w:r w:rsidR="00246C3B">
        <w:rPr>
          <w:rFonts w:ascii="Arial" w:hAnsi="Arial" w:cs="Arial"/>
          <w:sz w:val="18"/>
          <w:szCs w:val="18"/>
        </w:rPr>
        <w:t xml:space="preserve">I would be delighted to hike or ski in with you.  </w:t>
      </w:r>
      <w:r w:rsidRPr="003619E3">
        <w:rPr>
          <w:rFonts w:ascii="Arial" w:hAnsi="Arial" w:cs="Arial"/>
          <w:sz w:val="18"/>
          <w:szCs w:val="18"/>
        </w:rPr>
        <w:t xml:space="preserve">Trumpeter, not tundra, swans were reported in the initial comment.  Assuming that they will use other water bodies highlights that BLM does not realize they return to the same pond/lake every year.  And </w:t>
      </w:r>
      <w:r w:rsidR="00246C3B">
        <w:rPr>
          <w:rFonts w:ascii="Arial" w:hAnsi="Arial" w:cs="Arial"/>
          <w:sz w:val="18"/>
          <w:szCs w:val="18"/>
        </w:rPr>
        <w:t xml:space="preserve">the </w:t>
      </w:r>
      <w:r w:rsidRPr="003619E3">
        <w:rPr>
          <w:rFonts w:ascii="Arial" w:hAnsi="Arial" w:cs="Arial"/>
          <w:sz w:val="18"/>
          <w:szCs w:val="18"/>
        </w:rPr>
        <w:t xml:space="preserve">other nearby water bodies are on the highway system.  Imagine moving from your AK acreage to a Staten Island apartment.  </w:t>
      </w:r>
      <w:r w:rsidR="00875D1F" w:rsidRPr="003619E3">
        <w:rPr>
          <w:rFonts w:ascii="Arial" w:hAnsi="Arial" w:cs="Arial"/>
          <w:sz w:val="18"/>
          <w:szCs w:val="18"/>
        </w:rPr>
        <w:t xml:space="preserve">And there are </w:t>
      </w:r>
      <w:r w:rsidR="00CD7A79" w:rsidRPr="003619E3">
        <w:rPr>
          <w:rFonts w:ascii="Arial" w:hAnsi="Arial" w:cs="Arial"/>
          <w:sz w:val="18"/>
          <w:szCs w:val="18"/>
        </w:rPr>
        <w:t xml:space="preserve">Threatened species in the planning area.  There are a massive </w:t>
      </w:r>
      <w:r w:rsidR="00367D8B" w:rsidRPr="003619E3">
        <w:rPr>
          <w:rFonts w:ascii="Arial" w:hAnsi="Arial" w:cs="Arial"/>
          <w:sz w:val="18"/>
          <w:szCs w:val="18"/>
        </w:rPr>
        <w:t>number</w:t>
      </w:r>
      <w:r w:rsidR="00CD7A79" w:rsidRPr="003619E3">
        <w:rPr>
          <w:rFonts w:ascii="Arial" w:hAnsi="Arial" w:cs="Arial"/>
          <w:sz w:val="18"/>
          <w:szCs w:val="18"/>
        </w:rPr>
        <w:t xml:space="preserve"> of bumblebees which are on the sensitive invertebrate list.  Watchlist animals include golden eagle</w:t>
      </w:r>
      <w:r w:rsidR="00246C3B">
        <w:rPr>
          <w:rFonts w:ascii="Arial" w:hAnsi="Arial" w:cs="Arial"/>
          <w:sz w:val="18"/>
          <w:szCs w:val="18"/>
        </w:rPr>
        <w:t>s</w:t>
      </w:r>
      <w:r w:rsidR="00CD7A79" w:rsidRPr="003619E3">
        <w:rPr>
          <w:rFonts w:ascii="Arial" w:hAnsi="Arial" w:cs="Arial"/>
          <w:sz w:val="18"/>
          <w:szCs w:val="18"/>
        </w:rPr>
        <w:t>, trumpeter swan</w:t>
      </w:r>
      <w:r w:rsidR="00246C3B">
        <w:rPr>
          <w:rFonts w:ascii="Arial" w:hAnsi="Arial" w:cs="Arial"/>
          <w:sz w:val="18"/>
          <w:szCs w:val="18"/>
        </w:rPr>
        <w:t>s</w:t>
      </w:r>
      <w:r w:rsidR="00CD7A79" w:rsidRPr="003619E3">
        <w:rPr>
          <w:rFonts w:ascii="Arial" w:hAnsi="Arial" w:cs="Arial"/>
          <w:sz w:val="18"/>
          <w:szCs w:val="18"/>
        </w:rPr>
        <w:t>, Alaskan hare</w:t>
      </w:r>
      <w:r w:rsidR="00BC3374">
        <w:rPr>
          <w:rFonts w:ascii="Arial" w:hAnsi="Arial" w:cs="Arial"/>
          <w:sz w:val="18"/>
          <w:szCs w:val="18"/>
        </w:rPr>
        <w:t>s</w:t>
      </w:r>
      <w:r w:rsidR="00CD7A79" w:rsidRPr="003619E3">
        <w:rPr>
          <w:rFonts w:ascii="Arial" w:hAnsi="Arial" w:cs="Arial"/>
          <w:sz w:val="18"/>
          <w:szCs w:val="18"/>
        </w:rPr>
        <w:t xml:space="preserve"> and arctic ground squirrel</w:t>
      </w:r>
      <w:r w:rsidR="00BC3374">
        <w:rPr>
          <w:rFonts w:ascii="Arial" w:hAnsi="Arial" w:cs="Arial"/>
          <w:sz w:val="18"/>
          <w:szCs w:val="18"/>
        </w:rPr>
        <w:t>s</w:t>
      </w:r>
      <w:r w:rsidR="00CD7A79" w:rsidRPr="003619E3">
        <w:rPr>
          <w:rFonts w:ascii="Arial" w:hAnsi="Arial" w:cs="Arial"/>
          <w:sz w:val="18"/>
          <w:szCs w:val="18"/>
        </w:rPr>
        <w:t xml:space="preserve">.  And there could be more . . . please do your due diligence.  </w:t>
      </w:r>
    </w:p>
    <w:p w:rsidR="00CD7A79" w:rsidRPr="003619E3" w:rsidRDefault="00CD7A79" w:rsidP="00BB53CD">
      <w:pPr>
        <w:rPr>
          <w:rFonts w:ascii="Arial" w:hAnsi="Arial" w:cs="Arial"/>
          <w:sz w:val="18"/>
          <w:szCs w:val="18"/>
        </w:rPr>
      </w:pPr>
    </w:p>
    <w:p w:rsidR="00CD7A79" w:rsidRPr="003619E3" w:rsidRDefault="00CD7A79" w:rsidP="00BB53CD">
      <w:pPr>
        <w:rPr>
          <w:rFonts w:ascii="Arial" w:hAnsi="Arial" w:cs="Arial"/>
          <w:sz w:val="18"/>
          <w:szCs w:val="18"/>
        </w:rPr>
      </w:pPr>
      <w:r w:rsidRPr="003619E3">
        <w:rPr>
          <w:rFonts w:ascii="Arial" w:hAnsi="Arial" w:cs="Arial"/>
          <w:sz w:val="18"/>
          <w:szCs w:val="18"/>
        </w:rPr>
        <w:lastRenderedPageBreak/>
        <w:t>Forest and Vegetation Management.  Sen</w:t>
      </w:r>
      <w:r w:rsidR="0070793B" w:rsidRPr="003619E3">
        <w:rPr>
          <w:rFonts w:ascii="Arial" w:hAnsi="Arial" w:cs="Arial"/>
          <w:sz w:val="18"/>
          <w:szCs w:val="18"/>
        </w:rPr>
        <w:t>s</w:t>
      </w:r>
      <w:r w:rsidRPr="003619E3">
        <w:rPr>
          <w:rFonts w:ascii="Arial" w:hAnsi="Arial" w:cs="Arial"/>
          <w:sz w:val="18"/>
          <w:szCs w:val="18"/>
        </w:rPr>
        <w:t xml:space="preserve">itive plant species which appear to be on the land include long leaf arnica, arctic poppy </w:t>
      </w:r>
      <w:r w:rsidR="00156529">
        <w:rPr>
          <w:rFonts w:ascii="Arial" w:hAnsi="Arial" w:cs="Arial"/>
          <w:sz w:val="18"/>
          <w:szCs w:val="18"/>
        </w:rPr>
        <w:t xml:space="preserve">(the </w:t>
      </w:r>
      <w:r w:rsidR="00367D8B">
        <w:rPr>
          <w:rFonts w:ascii="Arial" w:hAnsi="Arial" w:cs="Arial"/>
          <w:sz w:val="18"/>
          <w:szCs w:val="18"/>
        </w:rPr>
        <w:t>bumblebee’s</w:t>
      </w:r>
      <w:r w:rsidR="00156529">
        <w:rPr>
          <w:rFonts w:ascii="Arial" w:hAnsi="Arial" w:cs="Arial"/>
          <w:sz w:val="18"/>
          <w:szCs w:val="18"/>
        </w:rPr>
        <w:t xml:space="preserve"> favorite hangout, their fit in the petals provides optimal heat absorption) </w:t>
      </w:r>
      <w:r w:rsidRPr="003619E3">
        <w:rPr>
          <w:rFonts w:ascii="Arial" w:hAnsi="Arial" w:cs="Arial"/>
          <w:sz w:val="18"/>
          <w:szCs w:val="18"/>
        </w:rPr>
        <w:t xml:space="preserve">and pacific buttercup.  </w:t>
      </w:r>
    </w:p>
    <w:p w:rsidR="0070793B" w:rsidRPr="003619E3" w:rsidRDefault="0070793B" w:rsidP="00BB53CD">
      <w:pPr>
        <w:rPr>
          <w:rFonts w:ascii="Arial" w:hAnsi="Arial" w:cs="Arial"/>
          <w:sz w:val="18"/>
          <w:szCs w:val="18"/>
        </w:rPr>
      </w:pPr>
    </w:p>
    <w:p w:rsidR="00E56809" w:rsidRDefault="0070793B" w:rsidP="007451AB">
      <w:pPr>
        <w:rPr>
          <w:rFonts w:ascii="Arial" w:hAnsi="Arial" w:cs="Arial"/>
          <w:color w:val="000000"/>
          <w:sz w:val="18"/>
          <w:szCs w:val="18"/>
          <w:shd w:val="clear" w:color="auto" w:fill="FFFFFF"/>
        </w:rPr>
      </w:pPr>
      <w:r w:rsidRPr="003619E3">
        <w:rPr>
          <w:rFonts w:ascii="Arial" w:hAnsi="Arial" w:cs="Arial"/>
          <w:sz w:val="18"/>
          <w:szCs w:val="18"/>
        </w:rPr>
        <w:t>Public Health and Safety.</w:t>
      </w:r>
      <w:r w:rsidR="009C2074">
        <w:rPr>
          <w:rFonts w:ascii="Arial" w:hAnsi="Arial" w:cs="Arial"/>
          <w:sz w:val="18"/>
          <w:szCs w:val="18"/>
        </w:rPr>
        <w:t xml:space="preserve">  </w:t>
      </w:r>
      <w:r w:rsidR="004B150A">
        <w:rPr>
          <w:rFonts w:ascii="Arial" w:hAnsi="Arial" w:cs="Arial"/>
          <w:sz w:val="18"/>
          <w:szCs w:val="18"/>
        </w:rPr>
        <w:t xml:space="preserve">I was let down to see </w:t>
      </w:r>
      <w:r w:rsidR="009C2074">
        <w:rPr>
          <w:rFonts w:ascii="Arial" w:hAnsi="Arial" w:cs="Arial"/>
          <w:sz w:val="18"/>
          <w:szCs w:val="18"/>
        </w:rPr>
        <w:t>my</w:t>
      </w:r>
      <w:r w:rsidR="004B150A">
        <w:rPr>
          <w:rFonts w:ascii="Arial" w:hAnsi="Arial" w:cs="Arial"/>
          <w:sz w:val="18"/>
          <w:szCs w:val="18"/>
        </w:rPr>
        <w:t xml:space="preserve"> avalanche concern, </w:t>
      </w:r>
      <w:r w:rsidR="004B150A" w:rsidRPr="003619E3">
        <w:rPr>
          <w:rFonts w:ascii="Arial" w:hAnsi="Arial" w:cs="Arial"/>
          <w:sz w:val="18"/>
          <w:szCs w:val="18"/>
        </w:rPr>
        <w:t>a critical human safety issue</w:t>
      </w:r>
      <w:r w:rsidR="00693550">
        <w:rPr>
          <w:rFonts w:ascii="Arial" w:hAnsi="Arial" w:cs="Arial"/>
          <w:sz w:val="18"/>
          <w:szCs w:val="18"/>
        </w:rPr>
        <w:t xml:space="preserve"> </w:t>
      </w:r>
      <w:r w:rsidR="004B150A">
        <w:rPr>
          <w:rFonts w:ascii="Arial" w:hAnsi="Arial" w:cs="Arial"/>
          <w:sz w:val="18"/>
          <w:szCs w:val="18"/>
        </w:rPr>
        <w:t>that I submitted to BLM</w:t>
      </w:r>
      <w:r w:rsidR="00693550">
        <w:rPr>
          <w:rFonts w:ascii="Arial" w:hAnsi="Arial" w:cs="Arial"/>
          <w:sz w:val="18"/>
          <w:szCs w:val="18"/>
        </w:rPr>
        <w:t>,</w:t>
      </w:r>
      <w:r w:rsidR="004B150A">
        <w:rPr>
          <w:rFonts w:ascii="Arial" w:hAnsi="Arial" w:cs="Arial"/>
          <w:sz w:val="18"/>
          <w:szCs w:val="18"/>
        </w:rPr>
        <w:t xml:space="preserve"> </w:t>
      </w:r>
      <w:r w:rsidR="004B150A" w:rsidRPr="003619E3">
        <w:rPr>
          <w:rFonts w:ascii="Arial" w:hAnsi="Arial" w:cs="Arial"/>
          <w:sz w:val="18"/>
          <w:szCs w:val="18"/>
        </w:rPr>
        <w:t xml:space="preserve">left out of the </w:t>
      </w:r>
      <w:r w:rsidR="004B150A">
        <w:rPr>
          <w:rFonts w:ascii="Arial" w:hAnsi="Arial" w:cs="Arial"/>
          <w:sz w:val="18"/>
          <w:szCs w:val="18"/>
        </w:rPr>
        <w:t xml:space="preserve">DA. </w:t>
      </w:r>
      <w:r w:rsidR="007451AB">
        <w:rPr>
          <w:rFonts w:ascii="Arial" w:hAnsi="Arial" w:cs="Arial"/>
          <w:sz w:val="18"/>
          <w:szCs w:val="18"/>
        </w:rPr>
        <w:t xml:space="preserve"> </w:t>
      </w:r>
      <w:r w:rsidR="004B150A" w:rsidRPr="003619E3">
        <w:rPr>
          <w:rFonts w:ascii="Arial" w:hAnsi="Arial" w:cs="Arial"/>
          <w:color w:val="000000"/>
          <w:sz w:val="18"/>
          <w:szCs w:val="18"/>
          <w:shd w:val="clear" w:color="auto" w:fill="FFFFFF"/>
        </w:rPr>
        <w:t xml:space="preserve">My concern is two-fold, the impact of both live drilling/blasting while unassuming climbers or skiers are recreating </w:t>
      </w:r>
      <w:r w:rsidR="00693550">
        <w:rPr>
          <w:rFonts w:ascii="Arial" w:hAnsi="Arial" w:cs="Arial"/>
          <w:color w:val="000000"/>
          <w:sz w:val="18"/>
          <w:szCs w:val="18"/>
          <w:shd w:val="clear" w:color="auto" w:fill="FFFFFF"/>
        </w:rPr>
        <w:t xml:space="preserve">out of site on </w:t>
      </w:r>
      <w:r w:rsidR="004B150A" w:rsidRPr="003619E3">
        <w:rPr>
          <w:rFonts w:ascii="Arial" w:hAnsi="Arial" w:cs="Arial"/>
          <w:color w:val="000000"/>
          <w:sz w:val="18"/>
          <w:szCs w:val="18"/>
          <w:shd w:val="clear" w:color="auto" w:fill="FFFFFF"/>
        </w:rPr>
        <w:t xml:space="preserve">the </w:t>
      </w:r>
      <w:r w:rsidR="004B150A">
        <w:rPr>
          <w:rFonts w:ascii="Arial" w:hAnsi="Arial" w:cs="Arial"/>
          <w:color w:val="000000"/>
          <w:sz w:val="18"/>
          <w:szCs w:val="18"/>
          <w:shd w:val="clear" w:color="auto" w:fill="FFFFFF"/>
        </w:rPr>
        <w:t>north side</w:t>
      </w:r>
      <w:r w:rsidR="004B150A" w:rsidRPr="003619E3">
        <w:rPr>
          <w:rFonts w:ascii="Arial" w:hAnsi="Arial" w:cs="Arial"/>
          <w:color w:val="000000"/>
          <w:sz w:val="18"/>
          <w:szCs w:val="18"/>
          <w:shd w:val="clear" w:color="auto" w:fill="FFFFFF"/>
        </w:rPr>
        <w:t xml:space="preserve"> </w:t>
      </w:r>
      <w:r w:rsidR="009C2074">
        <w:rPr>
          <w:rFonts w:ascii="Arial" w:hAnsi="Arial" w:cs="Arial"/>
          <w:color w:val="000000"/>
          <w:sz w:val="18"/>
          <w:szCs w:val="18"/>
          <w:shd w:val="clear" w:color="auto" w:fill="FFFFFF"/>
        </w:rPr>
        <w:t>(</w:t>
      </w:r>
      <w:r w:rsidR="00693550">
        <w:rPr>
          <w:rFonts w:ascii="Arial" w:hAnsi="Arial" w:cs="Arial"/>
          <w:color w:val="000000"/>
          <w:sz w:val="18"/>
          <w:szCs w:val="18"/>
          <w:shd w:val="clear" w:color="auto" w:fill="FFFFFF"/>
        </w:rPr>
        <w:t>or even on the south side</w:t>
      </w:r>
      <w:r w:rsidR="009C2074">
        <w:rPr>
          <w:rFonts w:ascii="Arial" w:hAnsi="Arial" w:cs="Arial"/>
          <w:color w:val="000000"/>
          <w:sz w:val="18"/>
          <w:szCs w:val="18"/>
          <w:shd w:val="clear" w:color="auto" w:fill="FFFFFF"/>
        </w:rPr>
        <w:t xml:space="preserve">) </w:t>
      </w:r>
      <w:r w:rsidR="004B150A" w:rsidRPr="003619E3">
        <w:rPr>
          <w:rFonts w:ascii="Arial" w:hAnsi="Arial" w:cs="Arial"/>
          <w:color w:val="000000"/>
          <w:sz w:val="18"/>
          <w:szCs w:val="18"/>
          <w:shd w:val="clear" w:color="auto" w:fill="FFFFFF"/>
        </w:rPr>
        <w:t xml:space="preserve">and the consequence of </w:t>
      </w:r>
      <w:r w:rsidR="004B150A">
        <w:rPr>
          <w:rFonts w:ascii="Arial" w:hAnsi="Arial" w:cs="Arial"/>
          <w:color w:val="000000"/>
          <w:sz w:val="18"/>
          <w:szCs w:val="18"/>
          <w:shd w:val="clear" w:color="auto" w:fill="FFFFFF"/>
        </w:rPr>
        <w:t xml:space="preserve">an accumulated </w:t>
      </w:r>
      <w:r w:rsidR="004B150A" w:rsidRPr="003619E3">
        <w:rPr>
          <w:rFonts w:ascii="Arial" w:hAnsi="Arial" w:cs="Arial"/>
          <w:color w:val="000000"/>
          <w:sz w:val="18"/>
          <w:szCs w:val="18"/>
          <w:shd w:val="clear" w:color="auto" w:fill="FFFFFF"/>
        </w:rPr>
        <w:t>weakened structural integrity</w:t>
      </w:r>
      <w:r w:rsidR="009C2074">
        <w:rPr>
          <w:rFonts w:ascii="Arial" w:hAnsi="Arial" w:cs="Arial"/>
          <w:color w:val="000000"/>
          <w:sz w:val="18"/>
          <w:szCs w:val="18"/>
          <w:shd w:val="clear" w:color="auto" w:fill="FFFFFF"/>
        </w:rPr>
        <w:t xml:space="preserve"> from construction (or who knows what)</w:t>
      </w:r>
      <w:r w:rsidR="004B150A" w:rsidRPr="003619E3">
        <w:rPr>
          <w:rFonts w:ascii="Arial" w:hAnsi="Arial" w:cs="Arial"/>
          <w:color w:val="000000"/>
          <w:sz w:val="18"/>
          <w:szCs w:val="18"/>
          <w:shd w:val="clear" w:color="auto" w:fill="FFFFFF"/>
        </w:rPr>
        <w:t>.</w:t>
      </w:r>
      <w:r w:rsidR="004B150A" w:rsidRPr="003619E3">
        <w:rPr>
          <w:rFonts w:ascii="Arial" w:hAnsi="Arial" w:cs="Arial"/>
          <w:sz w:val="18"/>
          <w:szCs w:val="18"/>
        </w:rPr>
        <w:t xml:space="preserve">  </w:t>
      </w:r>
      <w:r w:rsidR="004B150A">
        <w:rPr>
          <w:rFonts w:ascii="Arial" w:hAnsi="Arial" w:cs="Arial"/>
          <w:sz w:val="18"/>
          <w:szCs w:val="18"/>
        </w:rPr>
        <w:t xml:space="preserve">This </w:t>
      </w:r>
      <w:r w:rsidR="00AA5E14">
        <w:rPr>
          <w:rFonts w:ascii="Arial" w:hAnsi="Arial" w:cs="Arial"/>
          <w:sz w:val="18"/>
          <w:szCs w:val="18"/>
        </w:rPr>
        <w:t xml:space="preserve">photo/ski </w:t>
      </w:r>
      <w:r w:rsidR="004B150A">
        <w:rPr>
          <w:rFonts w:ascii="Arial" w:hAnsi="Arial" w:cs="Arial"/>
          <w:sz w:val="18"/>
          <w:szCs w:val="18"/>
        </w:rPr>
        <w:t xml:space="preserve">map, </w:t>
      </w:r>
      <w:r w:rsidR="00693550">
        <w:rPr>
          <w:rFonts w:ascii="Arial" w:hAnsi="Arial" w:cs="Arial"/>
          <w:sz w:val="18"/>
          <w:szCs w:val="18"/>
        </w:rPr>
        <w:t xml:space="preserve">which I have </w:t>
      </w:r>
      <w:r w:rsidR="004B150A">
        <w:rPr>
          <w:rFonts w:ascii="Arial" w:hAnsi="Arial" w:cs="Arial"/>
          <w:sz w:val="18"/>
          <w:szCs w:val="18"/>
        </w:rPr>
        <w:t xml:space="preserve">already provided to BLM, illustrates that there are </w:t>
      </w:r>
      <w:r w:rsidRPr="003619E3">
        <w:rPr>
          <w:rFonts w:ascii="Arial" w:hAnsi="Arial" w:cs="Arial"/>
          <w:sz w:val="18"/>
          <w:szCs w:val="18"/>
        </w:rPr>
        <w:t xml:space="preserve">countless easily accessible and regularly accessed </w:t>
      </w:r>
      <w:r w:rsidR="004B150A">
        <w:rPr>
          <w:rFonts w:ascii="Arial" w:hAnsi="Arial" w:cs="Arial"/>
          <w:sz w:val="18"/>
          <w:szCs w:val="18"/>
        </w:rPr>
        <w:t xml:space="preserve">ski runs </w:t>
      </w:r>
      <w:r w:rsidR="004B150A" w:rsidRPr="003619E3">
        <w:rPr>
          <w:rFonts w:ascii="Arial" w:hAnsi="Arial" w:cs="Arial"/>
          <w:sz w:val="18"/>
          <w:szCs w:val="18"/>
        </w:rPr>
        <w:t>(</w:t>
      </w:r>
      <w:r w:rsidR="00367D8B" w:rsidRPr="003619E3">
        <w:rPr>
          <w:rFonts w:ascii="Arial" w:hAnsi="Arial" w:cs="Arial"/>
          <w:sz w:val="18"/>
          <w:szCs w:val="18"/>
        </w:rPr>
        <w:t>Odyssey</w:t>
      </w:r>
      <w:r w:rsidR="004B150A" w:rsidRPr="003619E3">
        <w:rPr>
          <w:rFonts w:ascii="Arial" w:hAnsi="Arial" w:cs="Arial"/>
          <w:sz w:val="18"/>
          <w:szCs w:val="18"/>
        </w:rPr>
        <w:t>, Schoolbus, Goodwills, Little Matterhorn, Gulley 1 &amp;</w:t>
      </w:r>
      <w:r w:rsidR="004B150A">
        <w:rPr>
          <w:rFonts w:ascii="Arial" w:hAnsi="Arial" w:cs="Arial"/>
          <w:sz w:val="18"/>
          <w:szCs w:val="18"/>
        </w:rPr>
        <w:t xml:space="preserve"> </w:t>
      </w:r>
      <w:r w:rsidR="004B150A" w:rsidRPr="003619E3">
        <w:rPr>
          <w:rFonts w:ascii="Arial" w:hAnsi="Arial" w:cs="Arial"/>
          <w:sz w:val="18"/>
          <w:szCs w:val="18"/>
        </w:rPr>
        <w:t>2, Berlin Wall, Nick’s etc</w:t>
      </w:r>
      <w:r w:rsidR="004B150A">
        <w:rPr>
          <w:rFonts w:ascii="Arial" w:hAnsi="Arial" w:cs="Arial"/>
          <w:sz w:val="18"/>
          <w:szCs w:val="18"/>
        </w:rPr>
        <w:t xml:space="preserve">.) also on the back side of the selected lands.  </w:t>
      </w:r>
      <w:r w:rsidR="00693550">
        <w:rPr>
          <w:rFonts w:ascii="Arial" w:hAnsi="Arial" w:cs="Arial"/>
          <w:sz w:val="18"/>
          <w:szCs w:val="18"/>
        </w:rPr>
        <w:t>Not only can the north face</w:t>
      </w:r>
      <w:r w:rsidR="00FC5625">
        <w:rPr>
          <w:rFonts w:ascii="Arial" w:hAnsi="Arial" w:cs="Arial"/>
          <w:sz w:val="18"/>
          <w:szCs w:val="18"/>
        </w:rPr>
        <w:t>s</w:t>
      </w:r>
      <w:r w:rsidR="00693550">
        <w:rPr>
          <w:rFonts w:ascii="Arial" w:hAnsi="Arial" w:cs="Arial"/>
          <w:sz w:val="18"/>
          <w:szCs w:val="18"/>
        </w:rPr>
        <w:t xml:space="preserve"> (viewed in the photo) of any of</w:t>
      </w:r>
      <w:r w:rsidR="00FC5625">
        <w:rPr>
          <w:rFonts w:ascii="Arial" w:hAnsi="Arial" w:cs="Arial"/>
          <w:sz w:val="18"/>
          <w:szCs w:val="18"/>
        </w:rPr>
        <w:t xml:space="preserve"> </w:t>
      </w:r>
      <w:r w:rsidR="00693550">
        <w:rPr>
          <w:rFonts w:ascii="Arial" w:hAnsi="Arial" w:cs="Arial"/>
          <w:sz w:val="18"/>
          <w:szCs w:val="18"/>
        </w:rPr>
        <w:t>these runs be skied, but the south faces, which run down to the land sections c</w:t>
      </w:r>
      <w:r w:rsidR="00FC5625">
        <w:rPr>
          <w:rFonts w:ascii="Arial" w:hAnsi="Arial" w:cs="Arial"/>
          <w:sz w:val="18"/>
          <w:szCs w:val="18"/>
        </w:rPr>
        <w:t>an</w:t>
      </w:r>
      <w:r w:rsidR="00693550">
        <w:rPr>
          <w:rFonts w:ascii="Arial" w:hAnsi="Arial" w:cs="Arial"/>
          <w:sz w:val="18"/>
          <w:szCs w:val="18"/>
        </w:rPr>
        <w:t xml:space="preserve"> also be skied.  And sometimes, until you get to the top to assess the conditions, you do not know which way you will </w:t>
      </w:r>
      <w:r w:rsidR="00FC5625">
        <w:rPr>
          <w:rFonts w:ascii="Arial" w:hAnsi="Arial" w:cs="Arial"/>
          <w:sz w:val="18"/>
          <w:szCs w:val="18"/>
        </w:rPr>
        <w:t>descend</w:t>
      </w:r>
      <w:r w:rsidR="00693550">
        <w:rPr>
          <w:rFonts w:ascii="Arial" w:hAnsi="Arial" w:cs="Arial"/>
          <w:sz w:val="18"/>
          <w:szCs w:val="18"/>
        </w:rPr>
        <w:t xml:space="preserve">.  Folks usually bail for the </w:t>
      </w:r>
      <w:r w:rsidR="00FC5625">
        <w:rPr>
          <w:rFonts w:ascii="Arial" w:hAnsi="Arial" w:cs="Arial"/>
          <w:sz w:val="18"/>
          <w:szCs w:val="18"/>
        </w:rPr>
        <w:t xml:space="preserve">mellower </w:t>
      </w:r>
      <w:r w:rsidR="00693550">
        <w:rPr>
          <w:rFonts w:ascii="Arial" w:hAnsi="Arial" w:cs="Arial"/>
          <w:sz w:val="18"/>
          <w:szCs w:val="18"/>
        </w:rPr>
        <w:t>south option when there is a question about stability or when they decide they are seeking a less technical run</w:t>
      </w:r>
      <w:r w:rsidR="006A1956">
        <w:rPr>
          <w:rFonts w:ascii="Arial" w:hAnsi="Arial" w:cs="Arial"/>
          <w:sz w:val="18"/>
          <w:szCs w:val="18"/>
        </w:rPr>
        <w:t xml:space="preserve">.  The picture shows that </w:t>
      </w:r>
      <w:r w:rsidR="00A22451">
        <w:rPr>
          <w:rFonts w:ascii="Arial" w:hAnsi="Arial" w:cs="Arial"/>
          <w:sz w:val="18"/>
          <w:szCs w:val="18"/>
        </w:rPr>
        <w:t>most</w:t>
      </w:r>
      <w:r w:rsidR="006A1956">
        <w:rPr>
          <w:rFonts w:ascii="Arial" w:hAnsi="Arial" w:cs="Arial"/>
          <w:sz w:val="18"/>
          <w:szCs w:val="18"/>
        </w:rPr>
        <w:t xml:space="preserve"> of t</w:t>
      </w:r>
      <w:r w:rsidR="007451AB" w:rsidRPr="003619E3">
        <w:rPr>
          <w:rFonts w:ascii="Arial" w:hAnsi="Arial" w:cs="Arial"/>
          <w:sz w:val="18"/>
          <w:szCs w:val="18"/>
        </w:rPr>
        <w:t xml:space="preserve">his land is </w:t>
      </w:r>
      <w:r w:rsidR="007451AB">
        <w:rPr>
          <w:rFonts w:ascii="Arial" w:hAnsi="Arial" w:cs="Arial"/>
          <w:sz w:val="18"/>
          <w:szCs w:val="18"/>
        </w:rPr>
        <w:t xml:space="preserve">actually a </w:t>
      </w:r>
      <w:r w:rsidR="007451AB" w:rsidRPr="003619E3">
        <w:rPr>
          <w:rFonts w:ascii="Arial" w:hAnsi="Arial" w:cs="Arial"/>
          <w:sz w:val="18"/>
          <w:szCs w:val="18"/>
        </w:rPr>
        <w:t xml:space="preserve">part of one larger mountain (which receives the greatest concentration of recreation in the Thompson </w:t>
      </w:r>
      <w:r w:rsidR="007451AB">
        <w:rPr>
          <w:rFonts w:ascii="Arial" w:hAnsi="Arial" w:cs="Arial"/>
          <w:sz w:val="18"/>
          <w:szCs w:val="18"/>
        </w:rPr>
        <w:t xml:space="preserve">Pass corridor).  </w:t>
      </w:r>
      <w:r w:rsidR="00367D8B" w:rsidRPr="007451AB">
        <w:rPr>
          <w:rFonts w:ascii="Arial" w:hAnsi="Arial" w:cs="Arial"/>
          <w:color w:val="000000"/>
          <w:sz w:val="18"/>
          <w:szCs w:val="18"/>
          <w:shd w:val="clear" w:color="auto" w:fill="FFFFFF"/>
        </w:rPr>
        <w:t>In fact</w:t>
      </w:r>
      <w:r w:rsidR="00367D8B">
        <w:rPr>
          <w:rFonts w:ascii="Arial" w:hAnsi="Arial" w:cs="Arial"/>
          <w:color w:val="000000"/>
          <w:sz w:val="18"/>
          <w:szCs w:val="18"/>
          <w:shd w:val="clear" w:color="auto" w:fill="FFFFFF"/>
        </w:rPr>
        <w:t xml:space="preserve"> the north side of </w:t>
      </w:r>
      <w:r w:rsidR="00367D8B" w:rsidRPr="007451AB">
        <w:rPr>
          <w:rFonts w:ascii="Arial" w:hAnsi="Arial" w:cs="Arial"/>
          <w:color w:val="000000"/>
          <w:sz w:val="18"/>
          <w:szCs w:val="18"/>
          <w:shd w:val="clear" w:color="auto" w:fill="FFFFFF"/>
        </w:rPr>
        <w:t>"School</w:t>
      </w:r>
      <w:r w:rsidR="00367D8B">
        <w:rPr>
          <w:rFonts w:ascii="Arial" w:hAnsi="Arial" w:cs="Arial"/>
          <w:color w:val="000000"/>
          <w:sz w:val="18"/>
          <w:szCs w:val="18"/>
          <w:shd w:val="clear" w:color="auto" w:fill="FFFFFF"/>
        </w:rPr>
        <w:t>b</w:t>
      </w:r>
      <w:r w:rsidR="00367D8B" w:rsidRPr="007451AB">
        <w:rPr>
          <w:rFonts w:ascii="Arial" w:hAnsi="Arial" w:cs="Arial"/>
          <w:color w:val="000000"/>
          <w:sz w:val="18"/>
          <w:szCs w:val="18"/>
          <w:shd w:val="clear" w:color="auto" w:fill="FFFFFF"/>
        </w:rPr>
        <w:t>us" (named because it once buried a school</w:t>
      </w:r>
      <w:r w:rsidR="00367D8B">
        <w:rPr>
          <w:rFonts w:ascii="Arial" w:hAnsi="Arial" w:cs="Arial"/>
          <w:color w:val="000000"/>
          <w:sz w:val="18"/>
          <w:szCs w:val="18"/>
          <w:shd w:val="clear" w:color="auto" w:fill="FFFFFF"/>
        </w:rPr>
        <w:t xml:space="preserve"> </w:t>
      </w:r>
      <w:r w:rsidR="00367D8B" w:rsidRPr="007451AB">
        <w:rPr>
          <w:rFonts w:ascii="Arial" w:hAnsi="Arial" w:cs="Arial"/>
          <w:color w:val="000000"/>
          <w:sz w:val="18"/>
          <w:szCs w:val="18"/>
          <w:shd w:val="clear" w:color="auto" w:fill="FFFFFF"/>
        </w:rPr>
        <w:t xml:space="preserve">bus on the highway), </w:t>
      </w:r>
      <w:r w:rsidR="00367D8B">
        <w:rPr>
          <w:rFonts w:ascii="Arial" w:hAnsi="Arial" w:cs="Arial"/>
          <w:color w:val="000000"/>
          <w:sz w:val="18"/>
          <w:szCs w:val="18"/>
          <w:shd w:val="clear" w:color="auto" w:fill="FFFFFF"/>
        </w:rPr>
        <w:t xml:space="preserve">which </w:t>
      </w:r>
      <w:r w:rsidR="00367D8B" w:rsidRPr="007451AB">
        <w:rPr>
          <w:rFonts w:ascii="Arial" w:hAnsi="Arial" w:cs="Arial"/>
          <w:color w:val="000000"/>
          <w:sz w:val="18"/>
          <w:szCs w:val="18"/>
          <w:shd w:val="clear" w:color="auto" w:fill="FFFFFF"/>
        </w:rPr>
        <w:t>drops down into the land sections on its back/south side, slid naturally across the highway the</w:t>
      </w:r>
      <w:r w:rsidR="00367D8B">
        <w:rPr>
          <w:rFonts w:ascii="Arial" w:hAnsi="Arial" w:cs="Arial"/>
          <w:color w:val="000000"/>
          <w:sz w:val="18"/>
          <w:szCs w:val="18"/>
          <w:shd w:val="clear" w:color="auto" w:fill="FFFFFF"/>
        </w:rPr>
        <w:t xml:space="preserve"> same</w:t>
      </w:r>
      <w:r w:rsidR="00367D8B" w:rsidRPr="007451AB">
        <w:rPr>
          <w:rFonts w:ascii="Arial" w:hAnsi="Arial" w:cs="Arial"/>
          <w:color w:val="000000"/>
          <w:sz w:val="18"/>
          <w:szCs w:val="18"/>
          <w:shd w:val="clear" w:color="auto" w:fill="FFFFFF"/>
        </w:rPr>
        <w:t xml:space="preserve"> </w:t>
      </w:r>
      <w:r w:rsidR="00367D8B" w:rsidRPr="00E902A9">
        <w:rPr>
          <w:rFonts w:ascii="Arial" w:hAnsi="Arial" w:cs="Arial"/>
          <w:color w:val="000000"/>
          <w:sz w:val="18"/>
          <w:szCs w:val="18"/>
          <w:shd w:val="clear" w:color="auto" w:fill="FFFFFF"/>
        </w:rPr>
        <w:t>day</w:t>
      </w:r>
      <w:r w:rsidR="00367D8B" w:rsidRPr="007451AB">
        <w:rPr>
          <w:rFonts w:ascii="Arial" w:hAnsi="Arial" w:cs="Arial"/>
          <w:color w:val="000000"/>
          <w:sz w:val="18"/>
          <w:szCs w:val="18"/>
          <w:shd w:val="clear" w:color="auto" w:fill="FFFFFF"/>
        </w:rPr>
        <w:t xml:space="preserve"> of the</w:t>
      </w:r>
      <w:r w:rsidR="00367D8B" w:rsidRPr="007451AB">
        <w:rPr>
          <w:rStyle w:val="apple-converted-space"/>
          <w:rFonts w:ascii="Arial" w:hAnsi="Arial" w:cs="Arial"/>
          <w:color w:val="000000"/>
          <w:sz w:val="18"/>
          <w:szCs w:val="18"/>
          <w:shd w:val="clear" w:color="auto" w:fill="FFFFFF"/>
        </w:rPr>
        <w:t xml:space="preserve"> Valdez </w:t>
      </w:r>
      <w:r w:rsidR="00367D8B" w:rsidRPr="007451AB">
        <w:rPr>
          <w:rStyle w:val="il"/>
          <w:rFonts w:ascii="Arial" w:hAnsi="Arial" w:cs="Arial"/>
          <w:color w:val="000000"/>
          <w:sz w:val="18"/>
          <w:szCs w:val="18"/>
        </w:rPr>
        <w:t>City</w:t>
      </w:r>
      <w:r w:rsidR="00367D8B" w:rsidRPr="007451AB">
        <w:rPr>
          <w:rStyle w:val="apple-converted-space"/>
          <w:rFonts w:ascii="Arial" w:hAnsi="Arial" w:cs="Arial"/>
          <w:color w:val="000000"/>
          <w:sz w:val="18"/>
          <w:szCs w:val="18"/>
          <w:shd w:val="clear" w:color="auto" w:fill="FFFFFF"/>
        </w:rPr>
        <w:t> </w:t>
      </w:r>
      <w:r w:rsidR="00367D8B" w:rsidRPr="007451AB">
        <w:rPr>
          <w:rStyle w:val="il"/>
          <w:rFonts w:ascii="Arial" w:hAnsi="Arial" w:cs="Arial"/>
          <w:color w:val="000000"/>
          <w:sz w:val="18"/>
          <w:szCs w:val="18"/>
        </w:rPr>
        <w:t>Council</w:t>
      </w:r>
      <w:r w:rsidR="00367D8B" w:rsidRPr="007451AB">
        <w:rPr>
          <w:rStyle w:val="apple-converted-space"/>
          <w:rFonts w:ascii="Arial" w:hAnsi="Arial" w:cs="Arial"/>
          <w:color w:val="000000"/>
          <w:sz w:val="18"/>
          <w:szCs w:val="18"/>
          <w:shd w:val="clear" w:color="auto" w:fill="FFFFFF"/>
        </w:rPr>
        <w:t> </w:t>
      </w:r>
      <w:r w:rsidR="00367D8B" w:rsidRPr="007451AB">
        <w:rPr>
          <w:rFonts w:ascii="Arial" w:hAnsi="Arial" w:cs="Arial"/>
          <w:color w:val="000000"/>
          <w:sz w:val="18"/>
          <w:szCs w:val="18"/>
          <w:shd w:val="clear" w:color="auto" w:fill="FFFFFF"/>
        </w:rPr>
        <w:t xml:space="preserve">meeting this last January when BLM’s Marnie Graham and Erika Reed participated telephonically.  </w:t>
      </w:r>
      <w:r w:rsidR="00AA5E14" w:rsidRPr="007451AB">
        <w:rPr>
          <w:rFonts w:ascii="Arial" w:hAnsi="Arial" w:cs="Arial"/>
          <w:color w:val="000000"/>
          <w:sz w:val="18"/>
          <w:szCs w:val="18"/>
          <w:shd w:val="clear" w:color="auto" w:fill="FFFFFF"/>
        </w:rPr>
        <w:t xml:space="preserve">I had to wait on </w:t>
      </w:r>
      <w:r w:rsidR="006A1956">
        <w:rPr>
          <w:rFonts w:ascii="Arial" w:hAnsi="Arial" w:cs="Arial"/>
          <w:color w:val="000000"/>
          <w:sz w:val="18"/>
          <w:szCs w:val="18"/>
          <w:shd w:val="clear" w:color="auto" w:fill="FFFFFF"/>
        </w:rPr>
        <w:t xml:space="preserve">avalanche </w:t>
      </w:r>
      <w:r w:rsidR="00AA5E14" w:rsidRPr="007451AB">
        <w:rPr>
          <w:rFonts w:ascii="Arial" w:hAnsi="Arial" w:cs="Arial"/>
          <w:color w:val="000000"/>
          <w:sz w:val="18"/>
          <w:szCs w:val="18"/>
          <w:shd w:val="clear" w:color="auto" w:fill="FFFFFF"/>
        </w:rPr>
        <w:t>blasting at Snowslide Gulch to get to the meeting.  Avalanches happen and have killed people in are</w:t>
      </w:r>
      <w:r w:rsidR="00E0472B">
        <w:rPr>
          <w:rFonts w:ascii="Arial" w:hAnsi="Arial" w:cs="Arial"/>
          <w:color w:val="000000"/>
          <w:sz w:val="18"/>
          <w:szCs w:val="18"/>
          <w:shd w:val="clear" w:color="auto" w:fill="FFFFFF"/>
        </w:rPr>
        <w:t>a</w:t>
      </w:r>
      <w:r w:rsidR="00AA5E14" w:rsidRPr="007451AB">
        <w:rPr>
          <w:rFonts w:ascii="Arial" w:hAnsi="Arial" w:cs="Arial"/>
          <w:color w:val="000000"/>
          <w:sz w:val="18"/>
          <w:szCs w:val="18"/>
          <w:shd w:val="clear" w:color="auto" w:fill="FFFFFF"/>
        </w:rPr>
        <w:t>s appearing on this photo</w:t>
      </w:r>
      <w:r w:rsidR="007451AB" w:rsidRPr="007451AB">
        <w:rPr>
          <w:rFonts w:ascii="Arial" w:hAnsi="Arial" w:cs="Arial"/>
          <w:color w:val="000000"/>
          <w:sz w:val="18"/>
          <w:szCs w:val="18"/>
          <w:shd w:val="clear" w:color="auto" w:fill="FFFFFF"/>
        </w:rPr>
        <w:t>/</w:t>
      </w:r>
      <w:r w:rsidR="00AA5E14" w:rsidRPr="007451AB">
        <w:rPr>
          <w:rFonts w:ascii="Arial" w:hAnsi="Arial" w:cs="Arial"/>
          <w:color w:val="000000"/>
          <w:sz w:val="18"/>
          <w:szCs w:val="18"/>
          <w:shd w:val="clear" w:color="auto" w:fill="FFFFFF"/>
        </w:rPr>
        <w:t>map.  BLM needs to address avalanche safety.</w:t>
      </w:r>
      <w:r w:rsidR="007451AB">
        <w:rPr>
          <w:rFonts w:ascii="Arial" w:hAnsi="Arial" w:cs="Arial"/>
          <w:color w:val="000000"/>
          <w:sz w:val="18"/>
          <w:szCs w:val="18"/>
          <w:shd w:val="clear" w:color="auto" w:fill="FFFFFF"/>
        </w:rPr>
        <w:t xml:space="preserve">  I am asking</w:t>
      </w:r>
      <w:r w:rsidR="005D7B67">
        <w:rPr>
          <w:rFonts w:ascii="Arial" w:hAnsi="Arial" w:cs="Arial"/>
          <w:color w:val="000000"/>
          <w:sz w:val="18"/>
          <w:szCs w:val="18"/>
          <w:shd w:val="clear" w:color="auto" w:fill="FFFFFF"/>
        </w:rPr>
        <w:t xml:space="preserve"> </w:t>
      </w:r>
      <w:r w:rsidR="007451AB">
        <w:rPr>
          <w:rFonts w:ascii="Arial" w:hAnsi="Arial" w:cs="Arial"/>
          <w:color w:val="000000"/>
          <w:sz w:val="18"/>
          <w:szCs w:val="18"/>
          <w:shd w:val="clear" w:color="auto" w:fill="FFFFFF"/>
        </w:rPr>
        <w:t>BLM again to zoom out, to wide</w:t>
      </w:r>
      <w:r w:rsidR="00E0472B">
        <w:rPr>
          <w:rFonts w:ascii="Arial" w:hAnsi="Arial" w:cs="Arial"/>
          <w:color w:val="000000"/>
          <w:sz w:val="18"/>
          <w:szCs w:val="18"/>
          <w:shd w:val="clear" w:color="auto" w:fill="FFFFFF"/>
        </w:rPr>
        <w:t xml:space="preserve">n </w:t>
      </w:r>
      <w:r w:rsidR="007451AB">
        <w:rPr>
          <w:rFonts w:ascii="Arial" w:hAnsi="Arial" w:cs="Arial"/>
          <w:color w:val="000000"/>
          <w:sz w:val="18"/>
          <w:szCs w:val="18"/>
          <w:shd w:val="clear" w:color="auto" w:fill="FFFFFF"/>
        </w:rPr>
        <w:t>your perspective when looking at the photo</w:t>
      </w:r>
      <w:r w:rsidR="00035AF3">
        <w:rPr>
          <w:rFonts w:ascii="Arial" w:hAnsi="Arial" w:cs="Arial"/>
          <w:color w:val="000000"/>
          <w:sz w:val="18"/>
          <w:szCs w:val="18"/>
          <w:shd w:val="clear" w:color="auto" w:fill="FFFFFF"/>
        </w:rPr>
        <w:t xml:space="preserve"> (not sure who to credit)</w:t>
      </w:r>
      <w:r w:rsidR="007451AB">
        <w:rPr>
          <w:rFonts w:ascii="Arial" w:hAnsi="Arial" w:cs="Arial"/>
          <w:color w:val="000000"/>
          <w:sz w:val="18"/>
          <w:szCs w:val="18"/>
          <w:shd w:val="clear" w:color="auto" w:fill="FFFFFF"/>
        </w:rPr>
        <w:t>, it is all connect</w:t>
      </w:r>
      <w:r w:rsidR="005D7B67">
        <w:rPr>
          <w:rFonts w:ascii="Arial" w:hAnsi="Arial" w:cs="Arial"/>
          <w:color w:val="000000"/>
          <w:sz w:val="18"/>
          <w:szCs w:val="18"/>
          <w:shd w:val="clear" w:color="auto" w:fill="FFFFFF"/>
        </w:rPr>
        <w:t>ed:</w:t>
      </w:r>
      <w:r w:rsidR="00AA5E14" w:rsidRPr="007451AB">
        <w:rPr>
          <w:rFonts w:ascii="Arial" w:hAnsi="Arial" w:cs="Arial"/>
          <w:color w:val="000000"/>
          <w:sz w:val="18"/>
          <w:szCs w:val="18"/>
          <w:shd w:val="clear" w:color="auto" w:fill="FFFFFF"/>
        </w:rPr>
        <w:t xml:space="preserve"> </w:t>
      </w:r>
      <w:bookmarkStart w:id="0" w:name="_GoBack"/>
      <w:bookmarkEnd w:id="0"/>
    </w:p>
    <w:p w:rsidR="00035AF3" w:rsidRDefault="00D97467" w:rsidP="007451AB">
      <w:pPr>
        <w:rPr>
          <w:rFonts w:ascii="Arial" w:hAnsi="Arial" w:cs="Arial"/>
          <w:color w:val="000000"/>
          <w:sz w:val="18"/>
          <w:szCs w:val="18"/>
          <w:shd w:val="clear" w:color="auto" w:fill="FFFFFF"/>
        </w:rPr>
      </w:pPr>
      <w:r>
        <w:rPr>
          <w:rFonts w:ascii="Arial" w:hAnsi="Arial" w:cs="Arial"/>
          <w:color w:val="000000"/>
          <w:sz w:val="18"/>
          <w:szCs w:val="18"/>
          <w:shd w:val="clear" w:color="auto" w:fill="FFFFFF"/>
        </w:rPr>
        <w:t>Use the “hairpin” turn in maroon in the lower middle section to orient.</w:t>
      </w:r>
    </w:p>
    <w:p w:rsidR="00035AF3" w:rsidRPr="007451AB" w:rsidRDefault="00035AF3" w:rsidP="007451AB">
      <w:pPr>
        <w:rPr>
          <w:rFonts w:ascii="Arial" w:hAnsi="Arial" w:cs="Arial"/>
          <w:sz w:val="18"/>
          <w:szCs w:val="18"/>
        </w:rPr>
      </w:pPr>
    </w:p>
    <w:p w:rsidR="00E56809" w:rsidRDefault="00E902A9" w:rsidP="0070793B">
      <w:pPr>
        <w:rPr>
          <w:rFonts w:ascii="Arial" w:hAnsi="Arial" w:cs="Arial"/>
          <w:sz w:val="18"/>
          <w:szCs w:val="18"/>
        </w:rPr>
      </w:pPr>
      <w:r>
        <w:rPr>
          <w:rFonts w:ascii="Arial" w:hAnsi="Arial" w:cs="Arial"/>
          <w:sz w:val="18"/>
          <w:szCs w:val="18"/>
        </w:rPr>
        <w:t xml:space="preserve">This </w:t>
      </w:r>
      <w:r w:rsidR="00BB6F70">
        <w:rPr>
          <w:rFonts w:ascii="Arial" w:hAnsi="Arial" w:cs="Arial"/>
          <w:sz w:val="18"/>
          <w:szCs w:val="18"/>
        </w:rPr>
        <w:t xml:space="preserve">below </w:t>
      </w:r>
      <w:r>
        <w:rPr>
          <w:rFonts w:ascii="Arial" w:hAnsi="Arial" w:cs="Arial"/>
          <w:sz w:val="18"/>
          <w:szCs w:val="18"/>
        </w:rPr>
        <w:t xml:space="preserve">photo </w:t>
      </w:r>
      <w:r w:rsidR="00BB6F70">
        <w:rPr>
          <w:rFonts w:ascii="Arial" w:hAnsi="Arial" w:cs="Arial"/>
          <w:sz w:val="18"/>
          <w:szCs w:val="18"/>
        </w:rPr>
        <w:t xml:space="preserve">is showing the connectivity of all the runs from above picture, </w:t>
      </w:r>
      <w:r w:rsidR="00D97467">
        <w:rPr>
          <w:rFonts w:ascii="Arial" w:hAnsi="Arial" w:cs="Arial"/>
          <w:sz w:val="18"/>
          <w:szCs w:val="18"/>
        </w:rPr>
        <w:t xml:space="preserve">in addition to </w:t>
      </w:r>
      <w:r w:rsidR="005D7B67">
        <w:rPr>
          <w:rFonts w:ascii="Arial" w:hAnsi="Arial" w:cs="Arial"/>
          <w:sz w:val="18"/>
          <w:szCs w:val="18"/>
        </w:rPr>
        <w:t>show</w:t>
      </w:r>
      <w:r w:rsidR="00BB6F70">
        <w:rPr>
          <w:rFonts w:ascii="Arial" w:hAnsi="Arial" w:cs="Arial"/>
          <w:sz w:val="18"/>
          <w:szCs w:val="18"/>
        </w:rPr>
        <w:t>ing farther lookers right to include</w:t>
      </w:r>
      <w:r w:rsidR="005D7B67">
        <w:rPr>
          <w:rFonts w:ascii="Arial" w:hAnsi="Arial" w:cs="Arial"/>
          <w:sz w:val="18"/>
          <w:szCs w:val="18"/>
        </w:rPr>
        <w:t xml:space="preserve"> the north/</w:t>
      </w:r>
      <w:proofErr w:type="spellStart"/>
      <w:r w:rsidR="005D7B67">
        <w:rPr>
          <w:rFonts w:ascii="Arial" w:hAnsi="Arial" w:cs="Arial"/>
          <w:sz w:val="18"/>
          <w:szCs w:val="18"/>
        </w:rPr>
        <w:t>nw</w:t>
      </w:r>
      <w:proofErr w:type="spellEnd"/>
      <w:r w:rsidR="005D7B67">
        <w:rPr>
          <w:rFonts w:ascii="Arial" w:hAnsi="Arial" w:cs="Arial"/>
          <w:sz w:val="18"/>
          <w:szCs w:val="18"/>
        </w:rPr>
        <w:t xml:space="preserve"> side of Odyssey:</w:t>
      </w:r>
    </w:p>
    <w:p w:rsidR="005D7B67" w:rsidRDefault="005D7B67" w:rsidP="0070793B">
      <w:pPr>
        <w:rPr>
          <w:rFonts w:ascii="Arial" w:hAnsi="Arial" w:cs="Arial"/>
          <w:sz w:val="18"/>
          <w:szCs w:val="18"/>
        </w:rPr>
      </w:pPr>
    </w:p>
    <w:p w:rsidR="005D7B67" w:rsidRPr="003619E3" w:rsidRDefault="005D7B67" w:rsidP="0070793B">
      <w:pPr>
        <w:rPr>
          <w:rFonts w:ascii="Arial" w:hAnsi="Arial" w:cs="Arial"/>
          <w:sz w:val="18"/>
          <w:szCs w:val="18"/>
        </w:rPr>
      </w:pPr>
    </w:p>
    <w:p w:rsidR="008E1B2D" w:rsidRPr="003619E3" w:rsidRDefault="00467657" w:rsidP="0070793B">
      <w:pPr>
        <w:rPr>
          <w:rFonts w:ascii="Arial" w:hAnsi="Arial" w:cs="Arial"/>
          <w:sz w:val="18"/>
          <w:szCs w:val="18"/>
        </w:rPr>
      </w:pPr>
      <w:r>
        <w:rPr>
          <w:rFonts w:ascii="Arial" w:hAnsi="Arial" w:cs="Arial"/>
          <w:sz w:val="18"/>
          <w:szCs w:val="18"/>
        </w:rPr>
        <w:t>B</w:t>
      </w:r>
      <w:r w:rsidR="008E1B2D" w:rsidRPr="003619E3">
        <w:rPr>
          <w:rFonts w:ascii="Arial" w:hAnsi="Arial" w:cs="Arial"/>
          <w:sz w:val="18"/>
          <w:szCs w:val="18"/>
        </w:rPr>
        <w:t xml:space="preserve">lasting </w:t>
      </w:r>
      <w:r>
        <w:rPr>
          <w:rFonts w:ascii="Arial" w:hAnsi="Arial" w:cs="Arial"/>
          <w:sz w:val="18"/>
          <w:szCs w:val="18"/>
        </w:rPr>
        <w:t xml:space="preserve">etc. </w:t>
      </w:r>
      <w:r w:rsidR="008E1B2D" w:rsidRPr="003619E3">
        <w:rPr>
          <w:rFonts w:ascii="Arial" w:hAnsi="Arial" w:cs="Arial"/>
          <w:sz w:val="18"/>
          <w:szCs w:val="18"/>
        </w:rPr>
        <w:t xml:space="preserve">could also affect the nearby Alyeska Pipeline.  The section nearest to these land selections is the steepest portion </w:t>
      </w:r>
      <w:r w:rsidR="00EF5A34">
        <w:rPr>
          <w:rFonts w:ascii="Arial" w:hAnsi="Arial" w:cs="Arial"/>
          <w:sz w:val="18"/>
          <w:szCs w:val="18"/>
        </w:rPr>
        <w:t>of</w:t>
      </w:r>
      <w:r w:rsidR="008E1B2D" w:rsidRPr="003619E3">
        <w:rPr>
          <w:rFonts w:ascii="Arial" w:hAnsi="Arial" w:cs="Arial"/>
          <w:sz w:val="18"/>
          <w:szCs w:val="18"/>
        </w:rPr>
        <w:t xml:space="preserve"> its’ 800 miles.  </w:t>
      </w:r>
      <w:r w:rsidR="00EF5A34">
        <w:rPr>
          <w:rFonts w:ascii="Arial" w:hAnsi="Arial" w:cs="Arial"/>
          <w:sz w:val="18"/>
          <w:szCs w:val="18"/>
        </w:rPr>
        <w:t xml:space="preserve">And there is currently an unresolved maintenance issue.  The 30’ investigative dig was recently postponed.  </w:t>
      </w:r>
      <w:r w:rsidR="008E1B2D" w:rsidRPr="003619E3">
        <w:rPr>
          <w:rFonts w:ascii="Arial" w:hAnsi="Arial" w:cs="Arial"/>
          <w:sz w:val="18"/>
          <w:szCs w:val="18"/>
        </w:rPr>
        <w:t xml:space="preserve">There </w:t>
      </w:r>
      <w:r w:rsidR="00367D8B">
        <w:rPr>
          <w:rFonts w:ascii="Arial" w:hAnsi="Arial" w:cs="Arial"/>
          <w:sz w:val="18"/>
          <w:szCs w:val="18"/>
        </w:rPr>
        <w:t>ha</w:t>
      </w:r>
      <w:r w:rsidR="0052302F">
        <w:rPr>
          <w:rFonts w:ascii="Arial" w:hAnsi="Arial" w:cs="Arial"/>
          <w:sz w:val="18"/>
          <w:szCs w:val="18"/>
        </w:rPr>
        <w:t>s</w:t>
      </w:r>
      <w:r w:rsidR="00EF5A34">
        <w:rPr>
          <w:rFonts w:ascii="Arial" w:hAnsi="Arial" w:cs="Arial"/>
          <w:sz w:val="18"/>
          <w:szCs w:val="18"/>
        </w:rPr>
        <w:t xml:space="preserve"> also been historical shaking/vibrating issues that </w:t>
      </w:r>
      <w:r w:rsidR="00A22451">
        <w:rPr>
          <w:rFonts w:ascii="Arial" w:hAnsi="Arial" w:cs="Arial"/>
          <w:sz w:val="18"/>
          <w:szCs w:val="18"/>
        </w:rPr>
        <w:t>have</w:t>
      </w:r>
      <w:r w:rsidR="00EF5A34">
        <w:rPr>
          <w:rFonts w:ascii="Arial" w:hAnsi="Arial" w:cs="Arial"/>
          <w:sz w:val="18"/>
          <w:szCs w:val="18"/>
        </w:rPr>
        <w:t xml:space="preserve"> caused structural damage to homes in the Heiden View neighborhood.  BLM should explore whether there are mines in such close proximity to the pipeline anywhere else.  </w:t>
      </w:r>
      <w:r w:rsidR="00367D8B">
        <w:rPr>
          <w:rFonts w:ascii="Arial" w:hAnsi="Arial" w:cs="Arial"/>
          <w:sz w:val="18"/>
          <w:szCs w:val="18"/>
        </w:rPr>
        <w:t>Sure sounds like a match made of fire and gasoline! BLM</w:t>
      </w:r>
      <w:r w:rsidR="00EF5A34">
        <w:rPr>
          <w:rFonts w:ascii="Arial" w:hAnsi="Arial" w:cs="Arial"/>
          <w:sz w:val="18"/>
          <w:szCs w:val="18"/>
        </w:rPr>
        <w:t xml:space="preserve"> should have invited </w:t>
      </w:r>
      <w:r w:rsidR="008E1B2D" w:rsidRPr="003619E3">
        <w:rPr>
          <w:rFonts w:ascii="Arial" w:hAnsi="Arial" w:cs="Arial"/>
          <w:sz w:val="18"/>
          <w:szCs w:val="18"/>
        </w:rPr>
        <w:t>Alyeska to comment.</w:t>
      </w:r>
      <w:r w:rsidR="00EF5A34">
        <w:rPr>
          <w:rFonts w:ascii="Arial" w:hAnsi="Arial" w:cs="Arial"/>
          <w:sz w:val="18"/>
          <w:szCs w:val="18"/>
        </w:rPr>
        <w:t xml:space="preserve">  Please include Alyeska’s Pete</w:t>
      </w:r>
      <w:r w:rsidR="00F715AC">
        <w:rPr>
          <w:rFonts w:ascii="Arial" w:hAnsi="Arial" w:cs="Arial"/>
          <w:sz w:val="18"/>
          <w:szCs w:val="18"/>
        </w:rPr>
        <w:t>r</w:t>
      </w:r>
      <w:r w:rsidR="00EF5A34">
        <w:rPr>
          <w:rFonts w:ascii="Arial" w:hAnsi="Arial" w:cs="Arial"/>
          <w:sz w:val="18"/>
          <w:szCs w:val="18"/>
        </w:rPr>
        <w:t xml:space="preserve"> Nagel in the conversation as you proceed.  </w:t>
      </w:r>
    </w:p>
    <w:p w:rsidR="008E1B2D" w:rsidRPr="003619E3" w:rsidRDefault="008E1B2D" w:rsidP="0070793B">
      <w:pPr>
        <w:rPr>
          <w:rFonts w:ascii="Arial" w:hAnsi="Arial" w:cs="Arial"/>
          <w:sz w:val="18"/>
          <w:szCs w:val="18"/>
        </w:rPr>
      </w:pPr>
    </w:p>
    <w:p w:rsidR="005549CC" w:rsidRPr="003619E3" w:rsidRDefault="005549CC" w:rsidP="0070793B">
      <w:pPr>
        <w:rPr>
          <w:rFonts w:ascii="Arial" w:hAnsi="Arial" w:cs="Arial"/>
          <w:sz w:val="18"/>
          <w:szCs w:val="18"/>
        </w:rPr>
      </w:pPr>
      <w:r w:rsidRPr="003619E3">
        <w:rPr>
          <w:rFonts w:ascii="Arial" w:hAnsi="Arial" w:cs="Arial"/>
          <w:sz w:val="18"/>
          <w:szCs w:val="18"/>
        </w:rPr>
        <w:t>Flood haz</w:t>
      </w:r>
      <w:r w:rsidR="00FA4F84">
        <w:rPr>
          <w:rFonts w:ascii="Arial" w:hAnsi="Arial" w:cs="Arial"/>
          <w:sz w:val="18"/>
          <w:szCs w:val="18"/>
        </w:rPr>
        <w:t>a</w:t>
      </w:r>
      <w:r w:rsidRPr="003619E3">
        <w:rPr>
          <w:rFonts w:ascii="Arial" w:hAnsi="Arial" w:cs="Arial"/>
          <w:sz w:val="18"/>
          <w:szCs w:val="18"/>
        </w:rPr>
        <w:t xml:space="preserve">rd </w:t>
      </w:r>
      <w:r w:rsidR="00587E40">
        <w:rPr>
          <w:rFonts w:ascii="Arial" w:hAnsi="Arial" w:cs="Arial"/>
          <w:sz w:val="18"/>
          <w:szCs w:val="18"/>
        </w:rPr>
        <w:t>was also left out of</w:t>
      </w:r>
      <w:r w:rsidRPr="003619E3">
        <w:rPr>
          <w:rFonts w:ascii="Arial" w:hAnsi="Arial" w:cs="Arial"/>
          <w:sz w:val="18"/>
          <w:szCs w:val="18"/>
        </w:rPr>
        <w:t xml:space="preserve"> consider</w:t>
      </w:r>
      <w:r w:rsidR="00587E40">
        <w:rPr>
          <w:rFonts w:ascii="Arial" w:hAnsi="Arial" w:cs="Arial"/>
          <w:sz w:val="18"/>
          <w:szCs w:val="18"/>
        </w:rPr>
        <w:t>ation</w:t>
      </w:r>
      <w:r w:rsidRPr="003619E3">
        <w:rPr>
          <w:rFonts w:ascii="Arial" w:hAnsi="Arial" w:cs="Arial"/>
          <w:sz w:val="18"/>
          <w:szCs w:val="18"/>
        </w:rPr>
        <w:t xml:space="preserve">.  </w:t>
      </w:r>
      <w:r w:rsidR="00587E40">
        <w:rPr>
          <w:rFonts w:ascii="Arial" w:hAnsi="Arial" w:cs="Arial"/>
          <w:sz w:val="18"/>
          <w:szCs w:val="18"/>
        </w:rPr>
        <w:t>About three miles after the Lowe River leave</w:t>
      </w:r>
      <w:r w:rsidR="000A541B">
        <w:rPr>
          <w:rFonts w:ascii="Arial" w:hAnsi="Arial" w:cs="Arial"/>
          <w:sz w:val="18"/>
          <w:szCs w:val="18"/>
        </w:rPr>
        <w:t>s</w:t>
      </w:r>
      <w:r w:rsidR="00587E40">
        <w:rPr>
          <w:rFonts w:ascii="Arial" w:hAnsi="Arial" w:cs="Arial"/>
          <w:sz w:val="18"/>
          <w:szCs w:val="18"/>
        </w:rPr>
        <w:t xml:space="preserve"> the land sections, it runs near the lower </w:t>
      </w:r>
      <w:r w:rsidRPr="003619E3">
        <w:rPr>
          <w:rFonts w:ascii="Arial" w:hAnsi="Arial" w:cs="Arial"/>
          <w:sz w:val="18"/>
          <w:szCs w:val="18"/>
        </w:rPr>
        <w:t xml:space="preserve">Heiden View </w:t>
      </w:r>
      <w:r w:rsidR="00DE7A91" w:rsidRPr="003619E3">
        <w:rPr>
          <w:rFonts w:ascii="Arial" w:hAnsi="Arial" w:cs="Arial"/>
          <w:sz w:val="18"/>
          <w:szCs w:val="18"/>
        </w:rPr>
        <w:t>subdivision</w:t>
      </w:r>
      <w:r w:rsidR="00587E40">
        <w:rPr>
          <w:rFonts w:ascii="Arial" w:hAnsi="Arial" w:cs="Arial"/>
          <w:sz w:val="18"/>
          <w:szCs w:val="18"/>
        </w:rPr>
        <w:t xml:space="preserve"> road</w:t>
      </w:r>
      <w:r w:rsidR="000A541B">
        <w:rPr>
          <w:rFonts w:ascii="Arial" w:hAnsi="Arial" w:cs="Arial"/>
          <w:sz w:val="18"/>
          <w:szCs w:val="18"/>
        </w:rPr>
        <w:t xml:space="preserve"> where there has been</w:t>
      </w:r>
      <w:r w:rsidR="00DE7A91" w:rsidRPr="003619E3">
        <w:rPr>
          <w:rFonts w:ascii="Arial" w:hAnsi="Arial" w:cs="Arial"/>
          <w:sz w:val="18"/>
          <w:szCs w:val="18"/>
        </w:rPr>
        <w:t xml:space="preserve"> </w:t>
      </w:r>
      <w:r w:rsidRPr="003619E3">
        <w:rPr>
          <w:rFonts w:ascii="Arial" w:hAnsi="Arial" w:cs="Arial"/>
          <w:sz w:val="18"/>
          <w:szCs w:val="18"/>
        </w:rPr>
        <w:t>historical issues with</w:t>
      </w:r>
      <w:r w:rsidR="00DE7A91" w:rsidRPr="003619E3">
        <w:rPr>
          <w:rFonts w:ascii="Arial" w:hAnsi="Arial" w:cs="Arial"/>
          <w:sz w:val="18"/>
          <w:szCs w:val="18"/>
        </w:rPr>
        <w:t xml:space="preserve"> </w:t>
      </w:r>
      <w:r w:rsidR="003221D6" w:rsidRPr="003619E3">
        <w:rPr>
          <w:rFonts w:ascii="Arial" w:hAnsi="Arial" w:cs="Arial"/>
          <w:sz w:val="18"/>
          <w:szCs w:val="18"/>
        </w:rPr>
        <w:t>flooding</w:t>
      </w:r>
      <w:r w:rsidRPr="003619E3">
        <w:rPr>
          <w:rFonts w:ascii="Arial" w:hAnsi="Arial" w:cs="Arial"/>
          <w:sz w:val="18"/>
          <w:szCs w:val="18"/>
        </w:rPr>
        <w:t>.</w:t>
      </w:r>
      <w:r w:rsidR="000A541B">
        <w:rPr>
          <w:rFonts w:ascii="Arial" w:hAnsi="Arial" w:cs="Arial"/>
          <w:sz w:val="18"/>
          <w:szCs w:val="18"/>
        </w:rPr>
        <w:t xml:space="preserve"> </w:t>
      </w:r>
      <w:r w:rsidR="003221D6" w:rsidRPr="003619E3">
        <w:rPr>
          <w:rFonts w:ascii="Arial" w:hAnsi="Arial" w:cs="Arial"/>
          <w:sz w:val="18"/>
          <w:szCs w:val="18"/>
        </w:rPr>
        <w:t xml:space="preserve"> </w:t>
      </w:r>
      <w:r w:rsidR="00367D8B" w:rsidRPr="003619E3">
        <w:rPr>
          <w:rFonts w:ascii="Arial" w:hAnsi="Arial" w:cs="Arial"/>
          <w:sz w:val="18"/>
          <w:szCs w:val="18"/>
        </w:rPr>
        <w:t>Additionally,</w:t>
      </w:r>
      <w:r w:rsidR="00234D3D" w:rsidRPr="003619E3">
        <w:rPr>
          <w:rFonts w:ascii="Arial" w:hAnsi="Arial" w:cs="Arial"/>
          <w:sz w:val="18"/>
          <w:szCs w:val="18"/>
        </w:rPr>
        <w:t xml:space="preserve"> there could be issues with particulates or toxic dust from the hairpin land which is approximately 2000’ above the subdivision </w:t>
      </w:r>
      <w:r w:rsidR="000A541B">
        <w:rPr>
          <w:rFonts w:ascii="Arial" w:hAnsi="Arial" w:cs="Arial"/>
          <w:sz w:val="18"/>
          <w:szCs w:val="18"/>
        </w:rPr>
        <w:t>that</w:t>
      </w:r>
      <w:r w:rsidR="00234D3D" w:rsidRPr="003619E3">
        <w:rPr>
          <w:rFonts w:ascii="Arial" w:hAnsi="Arial" w:cs="Arial"/>
          <w:sz w:val="18"/>
          <w:szCs w:val="18"/>
        </w:rPr>
        <w:t xml:space="preserve"> is locate</w:t>
      </w:r>
      <w:r w:rsidR="000A541B">
        <w:rPr>
          <w:rFonts w:ascii="Arial" w:hAnsi="Arial" w:cs="Arial"/>
          <w:sz w:val="18"/>
          <w:szCs w:val="18"/>
        </w:rPr>
        <w:t>d</w:t>
      </w:r>
      <w:r w:rsidR="00234D3D" w:rsidRPr="003619E3">
        <w:rPr>
          <w:rFonts w:ascii="Arial" w:hAnsi="Arial" w:cs="Arial"/>
          <w:sz w:val="18"/>
          <w:szCs w:val="18"/>
        </w:rPr>
        <w:t xml:space="preserve"> on the floor of the </w:t>
      </w:r>
      <w:r w:rsidR="000A541B">
        <w:rPr>
          <w:rFonts w:ascii="Arial" w:hAnsi="Arial" w:cs="Arial"/>
          <w:sz w:val="18"/>
          <w:szCs w:val="18"/>
        </w:rPr>
        <w:t>valley (where heavy particles could get trapped below weather systems)</w:t>
      </w:r>
      <w:r w:rsidR="00234D3D" w:rsidRPr="003619E3">
        <w:rPr>
          <w:rFonts w:ascii="Arial" w:hAnsi="Arial" w:cs="Arial"/>
          <w:sz w:val="18"/>
          <w:szCs w:val="18"/>
        </w:rPr>
        <w:t>.  But BLM repeats the chorus, “Effects on public health and safety were not con</w:t>
      </w:r>
      <w:r w:rsidR="00FB032F" w:rsidRPr="003619E3">
        <w:rPr>
          <w:rFonts w:ascii="Arial" w:hAnsi="Arial" w:cs="Arial"/>
          <w:sz w:val="18"/>
          <w:szCs w:val="18"/>
        </w:rPr>
        <w:t>sidered</w:t>
      </w:r>
      <w:r w:rsidR="00234D3D" w:rsidRPr="003619E3">
        <w:rPr>
          <w:rFonts w:ascii="Arial" w:hAnsi="Arial" w:cs="Arial"/>
          <w:sz w:val="18"/>
          <w:szCs w:val="18"/>
        </w:rPr>
        <w:t xml:space="preserve"> in further detail and have been eliminated from further analysis.”</w:t>
      </w:r>
      <w:r w:rsidRPr="003619E3">
        <w:rPr>
          <w:rFonts w:ascii="Arial" w:hAnsi="Arial" w:cs="Arial"/>
          <w:sz w:val="18"/>
          <w:szCs w:val="18"/>
        </w:rPr>
        <w:t xml:space="preserve"> </w:t>
      </w:r>
      <w:r w:rsidR="003F2549" w:rsidRPr="003619E3">
        <w:rPr>
          <w:rFonts w:ascii="Arial" w:hAnsi="Arial" w:cs="Arial"/>
          <w:sz w:val="18"/>
          <w:szCs w:val="18"/>
        </w:rPr>
        <w:t xml:space="preserve"> Manufacturing cigarettes does not cause cancer.  At the very least, BLM must take responsibility as the enabler.  </w:t>
      </w:r>
      <w:r w:rsidR="000A541B">
        <w:rPr>
          <w:rFonts w:ascii="Arial" w:hAnsi="Arial" w:cs="Arial"/>
          <w:sz w:val="18"/>
          <w:szCs w:val="18"/>
        </w:rPr>
        <w:t xml:space="preserve">And demonstrate courtesy by contacting the approximately 17 home owners thereby giving them a chance to be a part of the discussion.  </w:t>
      </w:r>
    </w:p>
    <w:p w:rsidR="00FB032F" w:rsidRPr="003619E3" w:rsidRDefault="00FB032F" w:rsidP="0070793B">
      <w:pPr>
        <w:rPr>
          <w:rFonts w:ascii="Arial" w:hAnsi="Arial" w:cs="Arial"/>
          <w:sz w:val="18"/>
          <w:szCs w:val="18"/>
        </w:rPr>
      </w:pPr>
    </w:p>
    <w:p w:rsidR="0070793B" w:rsidRPr="003619E3" w:rsidRDefault="003F2549" w:rsidP="00BB53CD">
      <w:pPr>
        <w:rPr>
          <w:rFonts w:ascii="Arial" w:hAnsi="Arial" w:cs="Arial"/>
          <w:color w:val="212529"/>
          <w:sz w:val="18"/>
          <w:szCs w:val="18"/>
        </w:rPr>
      </w:pPr>
      <w:r w:rsidRPr="003619E3">
        <w:rPr>
          <w:rFonts w:ascii="Arial" w:hAnsi="Arial" w:cs="Arial"/>
          <w:sz w:val="18"/>
          <w:szCs w:val="18"/>
        </w:rPr>
        <w:t xml:space="preserve">Mineral Resources.  </w:t>
      </w:r>
      <w:r w:rsidR="009534BC" w:rsidRPr="003619E3">
        <w:rPr>
          <w:rFonts w:ascii="Arial" w:hAnsi="Arial" w:cs="Arial"/>
          <w:sz w:val="18"/>
          <w:szCs w:val="18"/>
        </w:rPr>
        <w:t>I applaud BLM for acknowledging that both “the mineral resources could be developed” and that “gold has been historically mined in the Lowe River.”</w:t>
      </w:r>
      <w:r w:rsidR="003C548F" w:rsidRPr="003619E3">
        <w:rPr>
          <w:rFonts w:ascii="Arial" w:hAnsi="Arial" w:cs="Arial"/>
          <w:sz w:val="18"/>
          <w:szCs w:val="18"/>
        </w:rPr>
        <w:t xml:space="preserve">  </w:t>
      </w:r>
      <w:r w:rsidR="00DC056A">
        <w:rPr>
          <w:rFonts w:ascii="Arial" w:hAnsi="Arial" w:cs="Arial"/>
          <w:sz w:val="18"/>
          <w:szCs w:val="18"/>
        </w:rPr>
        <w:t xml:space="preserve">Though it did not make the DA, </w:t>
      </w:r>
      <w:r w:rsidR="00A4781A">
        <w:rPr>
          <w:rFonts w:ascii="Arial" w:hAnsi="Arial" w:cs="Arial"/>
          <w:sz w:val="18"/>
          <w:szCs w:val="18"/>
        </w:rPr>
        <w:t xml:space="preserve">BLM’s Glennallen field manager did also inform </w:t>
      </w:r>
      <w:r w:rsidR="00DC056A">
        <w:rPr>
          <w:rFonts w:ascii="Arial" w:hAnsi="Arial" w:cs="Arial"/>
          <w:sz w:val="18"/>
          <w:szCs w:val="18"/>
        </w:rPr>
        <w:t xml:space="preserve">me that there was a historic mining claim at the hairpin turn.  </w:t>
      </w:r>
      <w:r w:rsidR="00AA6E6F" w:rsidRPr="003619E3">
        <w:rPr>
          <w:rFonts w:ascii="Arial" w:hAnsi="Arial" w:cs="Arial"/>
          <w:sz w:val="18"/>
          <w:szCs w:val="18"/>
        </w:rPr>
        <w:t xml:space="preserve">And then BLM repeats the chorus, </w:t>
      </w:r>
      <w:r w:rsidR="00AA6E6F" w:rsidRPr="003619E3">
        <w:rPr>
          <w:rFonts w:ascii="Arial" w:hAnsi="Arial" w:cs="Arial"/>
          <w:color w:val="212529"/>
          <w:sz w:val="18"/>
          <w:szCs w:val="18"/>
        </w:rPr>
        <w:t xml:space="preserve">“It is assumed that future development that could occur if lands are exchanged would be low intensity and in line with the limited infrastructure and development in the Thompson Pass region . . . this issue was not considered in detail and has been eliminated from further analysis.”  </w:t>
      </w:r>
      <w:r w:rsidR="00821FD1">
        <w:rPr>
          <w:rFonts w:ascii="Arial" w:hAnsi="Arial" w:cs="Arial"/>
          <w:color w:val="212529"/>
          <w:sz w:val="18"/>
          <w:szCs w:val="18"/>
        </w:rPr>
        <w:t>BLM, p</w:t>
      </w:r>
      <w:r w:rsidR="00DC056A">
        <w:rPr>
          <w:rFonts w:ascii="Arial" w:hAnsi="Arial" w:cs="Arial"/>
          <w:color w:val="212529"/>
          <w:sz w:val="18"/>
          <w:szCs w:val="18"/>
        </w:rPr>
        <w:t>lease face the music of your chorus.  And see if it resonates.</w:t>
      </w:r>
    </w:p>
    <w:p w:rsidR="00651F25" w:rsidRPr="003619E3" w:rsidRDefault="00651F25" w:rsidP="00BB53CD">
      <w:pPr>
        <w:rPr>
          <w:rFonts w:ascii="Arial" w:hAnsi="Arial" w:cs="Arial"/>
          <w:sz w:val="18"/>
          <w:szCs w:val="18"/>
        </w:rPr>
      </w:pPr>
    </w:p>
    <w:p w:rsidR="00576B53" w:rsidRPr="003619E3" w:rsidRDefault="00443DA1" w:rsidP="00BB53CD">
      <w:pPr>
        <w:rPr>
          <w:rFonts w:ascii="Arial" w:hAnsi="Arial" w:cs="Arial"/>
          <w:sz w:val="18"/>
          <w:szCs w:val="18"/>
        </w:rPr>
      </w:pPr>
      <w:r w:rsidRPr="003619E3">
        <w:rPr>
          <w:rFonts w:ascii="Arial" w:hAnsi="Arial" w:cs="Arial"/>
          <w:sz w:val="18"/>
          <w:szCs w:val="18"/>
        </w:rPr>
        <w:t>1.6</w:t>
      </w:r>
      <w:r w:rsidR="00CE2E39" w:rsidRPr="003619E3">
        <w:rPr>
          <w:rFonts w:ascii="Arial" w:hAnsi="Arial" w:cs="Arial"/>
          <w:sz w:val="18"/>
          <w:szCs w:val="18"/>
        </w:rPr>
        <w:t xml:space="preserve"> Planning Criteria</w:t>
      </w:r>
      <w:r w:rsidR="00576B53" w:rsidRPr="003619E3">
        <w:rPr>
          <w:rFonts w:ascii="Arial" w:hAnsi="Arial" w:cs="Arial"/>
          <w:sz w:val="18"/>
          <w:szCs w:val="18"/>
        </w:rPr>
        <w:t xml:space="preserve">.  “The RMP Amendment/EA will consider a reasonable range of alternatives.”  BLM, What are the “range of alternatives”?  Sure appears that Thompson Pass was the only alternative considered.  </w:t>
      </w:r>
    </w:p>
    <w:p w:rsidR="00576B53" w:rsidRPr="003619E3" w:rsidRDefault="00576B53" w:rsidP="00BB53CD">
      <w:pPr>
        <w:rPr>
          <w:rFonts w:ascii="Arial" w:hAnsi="Arial" w:cs="Arial"/>
          <w:sz w:val="18"/>
          <w:szCs w:val="18"/>
        </w:rPr>
      </w:pPr>
    </w:p>
    <w:p w:rsidR="00576B53" w:rsidRPr="003619E3" w:rsidRDefault="00576B53" w:rsidP="00BB53CD">
      <w:pPr>
        <w:rPr>
          <w:rFonts w:ascii="Arial" w:hAnsi="Arial" w:cs="Arial"/>
          <w:sz w:val="18"/>
          <w:szCs w:val="18"/>
        </w:rPr>
      </w:pPr>
      <w:r w:rsidRPr="003619E3">
        <w:rPr>
          <w:rFonts w:ascii="Arial" w:hAnsi="Arial" w:cs="Arial"/>
          <w:sz w:val="18"/>
          <w:szCs w:val="18"/>
        </w:rPr>
        <w:t>Please review Secretarial Order 3373 “which requires documentation of impacts to recreational access”.</w:t>
      </w:r>
      <w:r w:rsidR="00DC056A">
        <w:rPr>
          <w:rFonts w:ascii="Arial" w:hAnsi="Arial" w:cs="Arial"/>
          <w:sz w:val="18"/>
          <w:szCs w:val="18"/>
        </w:rPr>
        <w:t xml:space="preserve">  For </w:t>
      </w:r>
      <w:r w:rsidR="00367D8B">
        <w:rPr>
          <w:rFonts w:ascii="Arial" w:hAnsi="Arial" w:cs="Arial"/>
          <w:sz w:val="18"/>
          <w:szCs w:val="18"/>
        </w:rPr>
        <w:t>example,</w:t>
      </w:r>
      <w:r w:rsidR="00DC056A">
        <w:rPr>
          <w:rFonts w:ascii="Arial" w:hAnsi="Arial" w:cs="Arial"/>
          <w:sz w:val="18"/>
          <w:szCs w:val="18"/>
        </w:rPr>
        <w:t xml:space="preserve"> 3.3 reads “without data on use patterns . . . it is not possible to say . . .</w:t>
      </w:r>
      <w:r w:rsidR="00821FD1">
        <w:rPr>
          <w:rFonts w:ascii="Arial" w:hAnsi="Arial" w:cs="Arial"/>
          <w:sz w:val="18"/>
          <w:szCs w:val="18"/>
        </w:rPr>
        <w:t>”</w:t>
      </w:r>
      <w:r w:rsidR="00DC056A">
        <w:rPr>
          <w:rFonts w:ascii="Arial" w:hAnsi="Arial" w:cs="Arial"/>
          <w:sz w:val="18"/>
          <w:szCs w:val="18"/>
        </w:rPr>
        <w:t>.  Why has BLM not reached out to any of the outdoor operators in an attempt to gather data and to invite them into the conversation?</w:t>
      </w:r>
    </w:p>
    <w:p w:rsidR="00576B53" w:rsidRPr="003619E3" w:rsidRDefault="00576B53" w:rsidP="00BB53CD">
      <w:pPr>
        <w:rPr>
          <w:rFonts w:ascii="Arial" w:hAnsi="Arial" w:cs="Arial"/>
          <w:sz w:val="18"/>
          <w:szCs w:val="18"/>
        </w:rPr>
      </w:pPr>
    </w:p>
    <w:p w:rsidR="003B150D" w:rsidRPr="00BC246B" w:rsidRDefault="00576B53" w:rsidP="00194782">
      <w:pPr>
        <w:rPr>
          <w:rFonts w:ascii="Arial" w:hAnsi="Arial" w:cs="Arial"/>
          <w:sz w:val="18"/>
          <w:szCs w:val="18"/>
        </w:rPr>
      </w:pPr>
      <w:r w:rsidRPr="00BC246B">
        <w:rPr>
          <w:rFonts w:ascii="Arial" w:hAnsi="Arial" w:cs="Arial"/>
          <w:sz w:val="18"/>
          <w:szCs w:val="18"/>
        </w:rPr>
        <w:t>1.7 Planning Process</w:t>
      </w:r>
      <w:r w:rsidR="00CA6F3F" w:rsidRPr="00BC246B">
        <w:rPr>
          <w:rFonts w:ascii="Arial" w:hAnsi="Arial" w:cs="Arial"/>
          <w:sz w:val="18"/>
          <w:szCs w:val="18"/>
        </w:rPr>
        <w:t xml:space="preserve">. </w:t>
      </w:r>
      <w:r w:rsidR="00AC27C4" w:rsidRPr="00BC246B">
        <w:rPr>
          <w:rFonts w:ascii="Arial" w:hAnsi="Arial" w:cs="Arial"/>
          <w:sz w:val="18"/>
          <w:szCs w:val="18"/>
        </w:rPr>
        <w:t xml:space="preserve">BLM’s refusal to </w:t>
      </w:r>
      <w:r w:rsidR="00D40C40" w:rsidRPr="00BC246B">
        <w:rPr>
          <w:rFonts w:ascii="Arial" w:hAnsi="Arial" w:cs="Arial"/>
          <w:sz w:val="18"/>
          <w:szCs w:val="18"/>
        </w:rPr>
        <w:t xml:space="preserve">remedy the public </w:t>
      </w:r>
      <w:r w:rsidR="005C17E7">
        <w:rPr>
          <w:rFonts w:ascii="Arial" w:hAnsi="Arial" w:cs="Arial"/>
          <w:sz w:val="18"/>
          <w:szCs w:val="18"/>
        </w:rPr>
        <w:t>notification</w:t>
      </w:r>
      <w:r w:rsidR="00D40C40" w:rsidRPr="00BC246B">
        <w:rPr>
          <w:rFonts w:ascii="Arial" w:hAnsi="Arial" w:cs="Arial"/>
          <w:sz w:val="18"/>
          <w:szCs w:val="18"/>
        </w:rPr>
        <w:t xml:space="preserve"> goat rodeo has been disheartening, a genuine dis</w:t>
      </w:r>
      <w:r w:rsidR="001158F8">
        <w:rPr>
          <w:rFonts w:ascii="Arial" w:hAnsi="Arial" w:cs="Arial"/>
          <w:sz w:val="18"/>
          <w:szCs w:val="18"/>
        </w:rPr>
        <w:t>s</w:t>
      </w:r>
      <w:r w:rsidR="00D40C40" w:rsidRPr="00BC246B">
        <w:rPr>
          <w:rFonts w:ascii="Arial" w:hAnsi="Arial" w:cs="Arial"/>
          <w:sz w:val="18"/>
          <w:szCs w:val="18"/>
        </w:rPr>
        <w:t xml:space="preserve">ervice to the public.  </w:t>
      </w:r>
    </w:p>
    <w:p w:rsidR="003B150D" w:rsidRPr="00BC246B" w:rsidRDefault="003B150D" w:rsidP="00194782">
      <w:pPr>
        <w:rPr>
          <w:rFonts w:ascii="Arial" w:hAnsi="Arial" w:cs="Arial"/>
          <w:sz w:val="18"/>
          <w:szCs w:val="18"/>
        </w:rPr>
      </w:pPr>
    </w:p>
    <w:p w:rsidR="003B150D" w:rsidRPr="00BC246B" w:rsidRDefault="003B150D" w:rsidP="003B150D">
      <w:pPr>
        <w:rPr>
          <w:rFonts w:ascii="Arial" w:hAnsi="Arial" w:cs="Arial"/>
          <w:color w:val="111111"/>
          <w:spacing w:val="5"/>
          <w:sz w:val="18"/>
          <w:szCs w:val="18"/>
        </w:rPr>
      </w:pPr>
      <w:r w:rsidRPr="00BC246B">
        <w:rPr>
          <w:rFonts w:ascii="Arial" w:hAnsi="Arial" w:cs="Arial"/>
          <w:sz w:val="18"/>
          <w:szCs w:val="18"/>
        </w:rPr>
        <w:lastRenderedPageBreak/>
        <w:t>T</w:t>
      </w:r>
      <w:r w:rsidRPr="00BC246B">
        <w:rPr>
          <w:rFonts w:ascii="Arial" w:hAnsi="Arial" w:cs="Arial"/>
          <w:color w:val="111111"/>
          <w:spacing w:val="5"/>
          <w:sz w:val="18"/>
          <w:szCs w:val="18"/>
        </w:rPr>
        <w:t>he public who had originally commented and requested updates (by checking a BLM provided box) had every right to believe they were going to be kept in the loop, but BLM dropped the ball.   I gave BLM names of folks who</w:t>
      </w:r>
      <w:r w:rsidR="002914A7" w:rsidRPr="00BC246B">
        <w:rPr>
          <w:rFonts w:ascii="Arial" w:hAnsi="Arial" w:cs="Arial"/>
          <w:color w:val="111111"/>
          <w:spacing w:val="5"/>
          <w:sz w:val="18"/>
          <w:szCs w:val="18"/>
        </w:rPr>
        <w:t xml:space="preserve"> </w:t>
      </w:r>
      <w:r w:rsidRPr="00BC246B">
        <w:rPr>
          <w:rFonts w:ascii="Arial" w:hAnsi="Arial" w:cs="Arial"/>
          <w:color w:val="111111"/>
          <w:spacing w:val="5"/>
          <w:sz w:val="18"/>
          <w:szCs w:val="18"/>
        </w:rPr>
        <w:t xml:space="preserve">expected </w:t>
      </w:r>
      <w:r w:rsidR="002914A7" w:rsidRPr="00BC246B">
        <w:rPr>
          <w:rFonts w:ascii="Arial" w:hAnsi="Arial" w:cs="Arial"/>
          <w:color w:val="111111"/>
          <w:spacing w:val="5"/>
          <w:sz w:val="18"/>
          <w:szCs w:val="18"/>
        </w:rPr>
        <w:t xml:space="preserve">to be </w:t>
      </w:r>
      <w:r w:rsidRPr="00BC246B">
        <w:rPr>
          <w:rFonts w:ascii="Arial" w:hAnsi="Arial" w:cs="Arial"/>
          <w:color w:val="111111"/>
          <w:spacing w:val="5"/>
          <w:sz w:val="18"/>
          <w:szCs w:val="18"/>
        </w:rPr>
        <w:t>contact</w:t>
      </w:r>
      <w:r w:rsidR="002914A7" w:rsidRPr="00BC246B">
        <w:rPr>
          <w:rFonts w:ascii="Arial" w:hAnsi="Arial" w:cs="Arial"/>
          <w:color w:val="111111"/>
          <w:spacing w:val="5"/>
          <w:sz w:val="18"/>
          <w:szCs w:val="18"/>
        </w:rPr>
        <w:t>ed</w:t>
      </w:r>
      <w:r w:rsidRPr="00BC246B">
        <w:rPr>
          <w:rFonts w:ascii="Arial" w:hAnsi="Arial" w:cs="Arial"/>
          <w:color w:val="111111"/>
          <w:spacing w:val="5"/>
          <w:sz w:val="18"/>
          <w:szCs w:val="18"/>
        </w:rPr>
        <w:t xml:space="preserve"> and were not contacted.</w:t>
      </w:r>
      <w:r w:rsidR="002914A7" w:rsidRPr="00BC246B">
        <w:rPr>
          <w:rFonts w:ascii="Arial" w:hAnsi="Arial" w:cs="Arial"/>
          <w:color w:val="111111"/>
          <w:spacing w:val="5"/>
          <w:sz w:val="18"/>
          <w:szCs w:val="18"/>
        </w:rPr>
        <w:t xml:space="preserve">  Not until after my</w:t>
      </w:r>
      <w:r w:rsidR="001158F8">
        <w:rPr>
          <w:rFonts w:ascii="Arial" w:hAnsi="Arial" w:cs="Arial"/>
          <w:color w:val="111111"/>
          <w:spacing w:val="5"/>
          <w:sz w:val="18"/>
          <w:szCs w:val="18"/>
        </w:rPr>
        <w:t xml:space="preserve"> 5</w:t>
      </w:r>
      <w:r w:rsidR="001158F8" w:rsidRPr="001158F8">
        <w:rPr>
          <w:rFonts w:ascii="Arial" w:hAnsi="Arial" w:cs="Arial"/>
          <w:color w:val="111111"/>
          <w:spacing w:val="5"/>
          <w:sz w:val="18"/>
          <w:szCs w:val="18"/>
          <w:vertAlign w:val="superscript"/>
        </w:rPr>
        <w:t>th</w:t>
      </w:r>
      <w:r w:rsidR="001158F8">
        <w:rPr>
          <w:rFonts w:ascii="Arial" w:hAnsi="Arial" w:cs="Arial"/>
          <w:color w:val="111111"/>
          <w:spacing w:val="5"/>
          <w:sz w:val="18"/>
          <w:szCs w:val="18"/>
        </w:rPr>
        <w:t xml:space="preserve"> </w:t>
      </w:r>
      <w:r w:rsidR="002914A7" w:rsidRPr="00BC246B">
        <w:rPr>
          <w:rFonts w:ascii="Arial" w:hAnsi="Arial" w:cs="Arial"/>
          <w:color w:val="111111"/>
          <w:spacing w:val="5"/>
          <w:sz w:val="18"/>
          <w:szCs w:val="18"/>
        </w:rPr>
        <w:t xml:space="preserve">inquiry did </w:t>
      </w:r>
      <w:r w:rsidRPr="00BC246B">
        <w:rPr>
          <w:rFonts w:ascii="Arial" w:hAnsi="Arial" w:cs="Arial"/>
          <w:color w:val="111111"/>
          <w:spacing w:val="5"/>
          <w:sz w:val="18"/>
          <w:szCs w:val="18"/>
        </w:rPr>
        <w:t> BLM phone me</w:t>
      </w:r>
      <w:r w:rsidR="002914A7" w:rsidRPr="00BC246B">
        <w:rPr>
          <w:rFonts w:ascii="Arial" w:hAnsi="Arial" w:cs="Arial"/>
          <w:color w:val="111111"/>
          <w:spacing w:val="5"/>
          <w:sz w:val="18"/>
          <w:szCs w:val="18"/>
        </w:rPr>
        <w:t>,</w:t>
      </w:r>
      <w:r w:rsidRPr="00BC246B">
        <w:rPr>
          <w:rFonts w:ascii="Arial" w:hAnsi="Arial" w:cs="Arial"/>
          <w:color w:val="111111"/>
          <w:spacing w:val="5"/>
          <w:sz w:val="18"/>
          <w:szCs w:val="18"/>
        </w:rPr>
        <w:t xml:space="preserve"> on Friday afternoon</w:t>
      </w:r>
      <w:r w:rsidR="002914A7" w:rsidRPr="00BC246B">
        <w:rPr>
          <w:rFonts w:ascii="Arial" w:hAnsi="Arial" w:cs="Arial"/>
          <w:color w:val="111111"/>
          <w:spacing w:val="5"/>
          <w:sz w:val="18"/>
          <w:szCs w:val="18"/>
        </w:rPr>
        <w:t xml:space="preserve"> </w:t>
      </w:r>
      <w:r w:rsidRPr="00BC246B">
        <w:rPr>
          <w:rFonts w:ascii="Arial" w:hAnsi="Arial" w:cs="Arial"/>
          <w:color w:val="111111"/>
          <w:spacing w:val="5"/>
          <w:sz w:val="18"/>
          <w:szCs w:val="18"/>
        </w:rPr>
        <w:t xml:space="preserve">7/2/21, to </w:t>
      </w:r>
      <w:r w:rsidR="001158F8">
        <w:rPr>
          <w:rFonts w:ascii="Arial" w:hAnsi="Arial" w:cs="Arial"/>
          <w:color w:val="111111"/>
          <w:spacing w:val="5"/>
          <w:sz w:val="18"/>
          <w:szCs w:val="18"/>
        </w:rPr>
        <w:t>inform me that</w:t>
      </w:r>
      <w:r w:rsidRPr="00BC246B">
        <w:rPr>
          <w:rFonts w:ascii="Arial" w:hAnsi="Arial" w:cs="Arial"/>
          <w:color w:val="111111"/>
          <w:spacing w:val="5"/>
          <w:sz w:val="18"/>
          <w:szCs w:val="18"/>
        </w:rPr>
        <w:t xml:space="preserve"> I was correct.  "Must have been a computer glitch"</w:t>
      </w:r>
      <w:r w:rsidR="002914A7" w:rsidRPr="00BC246B">
        <w:rPr>
          <w:rFonts w:ascii="Arial" w:hAnsi="Arial" w:cs="Arial"/>
          <w:color w:val="111111"/>
          <w:spacing w:val="5"/>
          <w:sz w:val="18"/>
          <w:szCs w:val="18"/>
        </w:rPr>
        <w:t xml:space="preserve">, </w:t>
      </w:r>
      <w:r w:rsidRPr="00BC246B">
        <w:rPr>
          <w:rFonts w:ascii="Arial" w:hAnsi="Arial" w:cs="Arial"/>
          <w:color w:val="111111"/>
          <w:spacing w:val="5"/>
          <w:sz w:val="18"/>
          <w:szCs w:val="18"/>
        </w:rPr>
        <w:t>admitt</w:t>
      </w:r>
      <w:r w:rsidR="002914A7" w:rsidRPr="00BC246B">
        <w:rPr>
          <w:rFonts w:ascii="Arial" w:hAnsi="Arial" w:cs="Arial"/>
          <w:color w:val="111111"/>
          <w:spacing w:val="5"/>
          <w:sz w:val="18"/>
          <w:szCs w:val="18"/>
        </w:rPr>
        <w:t>ing</w:t>
      </w:r>
      <w:r w:rsidRPr="00BC246B">
        <w:rPr>
          <w:rFonts w:ascii="Arial" w:hAnsi="Arial" w:cs="Arial"/>
          <w:color w:val="111111"/>
          <w:spacing w:val="5"/>
          <w:sz w:val="18"/>
          <w:szCs w:val="18"/>
        </w:rPr>
        <w:t xml:space="preserve"> that at least "85" of those folks were left out of both the </w:t>
      </w:r>
      <w:r w:rsidR="00367D8B" w:rsidRPr="00BC246B">
        <w:rPr>
          <w:rFonts w:ascii="Arial" w:hAnsi="Arial" w:cs="Arial"/>
          <w:color w:val="111111"/>
          <w:spacing w:val="5"/>
          <w:sz w:val="18"/>
          <w:szCs w:val="18"/>
        </w:rPr>
        <w:t>30-day</w:t>
      </w:r>
      <w:r w:rsidRPr="00BC246B">
        <w:rPr>
          <w:rFonts w:ascii="Arial" w:hAnsi="Arial" w:cs="Arial"/>
          <w:color w:val="111111"/>
          <w:spacing w:val="5"/>
          <w:sz w:val="18"/>
          <w:szCs w:val="18"/>
        </w:rPr>
        <w:t xml:space="preserve"> comment period and the public meeting</w:t>
      </w:r>
      <w:r w:rsidR="002914A7" w:rsidRPr="00BC246B">
        <w:rPr>
          <w:rFonts w:ascii="Arial" w:hAnsi="Arial" w:cs="Arial"/>
          <w:color w:val="111111"/>
          <w:spacing w:val="5"/>
          <w:sz w:val="18"/>
          <w:szCs w:val="18"/>
        </w:rPr>
        <w:t>s</w:t>
      </w:r>
      <w:r w:rsidRPr="00BC246B">
        <w:rPr>
          <w:rFonts w:ascii="Arial" w:hAnsi="Arial" w:cs="Arial"/>
          <w:color w:val="111111"/>
          <w:spacing w:val="5"/>
          <w:sz w:val="18"/>
          <w:szCs w:val="18"/>
        </w:rPr>
        <w:t>.  BLM did then email notice the 85 forgotten folks (on Friday afternoon), on what was supposed to be deadline day</w:t>
      </w:r>
      <w:r w:rsidR="002914A7" w:rsidRPr="00BC246B">
        <w:rPr>
          <w:rFonts w:ascii="Arial" w:hAnsi="Arial" w:cs="Arial"/>
          <w:color w:val="111111"/>
          <w:spacing w:val="5"/>
          <w:sz w:val="18"/>
          <w:szCs w:val="18"/>
        </w:rPr>
        <w:t xml:space="preserve">.  </w:t>
      </w:r>
    </w:p>
    <w:p w:rsidR="002914A7" w:rsidRPr="00BC246B" w:rsidRDefault="002914A7" w:rsidP="003B150D">
      <w:pPr>
        <w:rPr>
          <w:rFonts w:ascii="Arial" w:hAnsi="Arial" w:cs="Arial"/>
          <w:sz w:val="18"/>
          <w:szCs w:val="18"/>
        </w:rPr>
      </w:pPr>
    </w:p>
    <w:p w:rsidR="0007543F" w:rsidRPr="003559B1" w:rsidRDefault="003B150D" w:rsidP="0007543F">
      <w:pPr>
        <w:rPr>
          <w:b/>
        </w:rPr>
      </w:pPr>
      <w:r w:rsidRPr="00BC246B">
        <w:rPr>
          <w:rFonts w:ascii="Arial" w:hAnsi="Arial" w:cs="Arial"/>
          <w:color w:val="111111"/>
          <w:spacing w:val="5"/>
          <w:sz w:val="18"/>
          <w:szCs w:val="18"/>
        </w:rPr>
        <w:t>BLM attempted to remedy the situation by granting an extension until the following Friday, 7/9/21.  </w:t>
      </w:r>
      <w:r w:rsidR="00367D8B" w:rsidRPr="00BC246B">
        <w:rPr>
          <w:rFonts w:ascii="Arial" w:hAnsi="Arial" w:cs="Arial"/>
          <w:color w:val="111111"/>
          <w:spacing w:val="5"/>
          <w:sz w:val="18"/>
          <w:szCs w:val="18"/>
        </w:rPr>
        <w:t>So,</w:t>
      </w:r>
      <w:r w:rsidRPr="00BC246B">
        <w:rPr>
          <w:rFonts w:ascii="Arial" w:hAnsi="Arial" w:cs="Arial"/>
          <w:color w:val="111111"/>
          <w:spacing w:val="5"/>
          <w:sz w:val="18"/>
          <w:szCs w:val="18"/>
        </w:rPr>
        <w:t xml:space="preserve"> these newly informed folks were (almost) given 4 business days to review and comment on 40 pages of material </w:t>
      </w:r>
      <w:r w:rsidRPr="00BC246B">
        <w:rPr>
          <w:rFonts w:ascii="Arial" w:hAnsi="Arial" w:cs="Arial"/>
          <w:sz w:val="18"/>
          <w:szCs w:val="18"/>
        </w:rPr>
        <w:t>after summer's busiest holiday weekend. </w:t>
      </w:r>
      <w:r w:rsidRPr="00BC246B">
        <w:rPr>
          <w:rFonts w:ascii="Arial" w:hAnsi="Arial" w:cs="Arial"/>
          <w:color w:val="111111"/>
          <w:spacing w:val="5"/>
          <w:sz w:val="18"/>
          <w:szCs w:val="18"/>
        </w:rPr>
        <w:t>  And then in the process of updating the extension</w:t>
      </w:r>
      <w:r w:rsidR="00DB6A47" w:rsidRPr="00BC246B">
        <w:rPr>
          <w:rFonts w:ascii="Arial" w:hAnsi="Arial" w:cs="Arial"/>
          <w:color w:val="111111"/>
          <w:spacing w:val="5"/>
          <w:sz w:val="18"/>
          <w:szCs w:val="18"/>
        </w:rPr>
        <w:t xml:space="preserve"> on line</w:t>
      </w:r>
      <w:r w:rsidRPr="00BC246B">
        <w:rPr>
          <w:rFonts w:ascii="Arial" w:hAnsi="Arial" w:cs="Arial"/>
          <w:color w:val="111111"/>
          <w:spacing w:val="5"/>
          <w:sz w:val="18"/>
          <w:szCs w:val="18"/>
        </w:rPr>
        <w:t>, BLM deleted the "Participate Now" button so that no one could comment (Friday, Saturday, Sunday &amp; Monday) until BLM got my email to remedy the situation on Tuesday</w:t>
      </w:r>
      <w:r w:rsidR="00DB6A47" w:rsidRPr="00BC246B">
        <w:rPr>
          <w:rFonts w:ascii="Arial" w:hAnsi="Arial" w:cs="Arial"/>
          <w:color w:val="111111"/>
          <w:spacing w:val="5"/>
          <w:sz w:val="18"/>
          <w:szCs w:val="18"/>
        </w:rPr>
        <w:t xml:space="preserve"> 7/6/21</w:t>
      </w:r>
      <w:r w:rsidRPr="00BC246B">
        <w:rPr>
          <w:rFonts w:ascii="Arial" w:hAnsi="Arial" w:cs="Arial"/>
          <w:color w:val="111111"/>
          <w:spacing w:val="5"/>
          <w:sz w:val="18"/>
          <w:szCs w:val="18"/>
        </w:rPr>
        <w:t xml:space="preserve"> (and they did).  </w:t>
      </w:r>
      <w:r w:rsidR="002F011D" w:rsidRPr="00BC246B">
        <w:rPr>
          <w:rFonts w:ascii="Arial" w:hAnsi="Arial" w:cs="Arial"/>
          <w:color w:val="111111"/>
          <w:spacing w:val="5"/>
          <w:sz w:val="18"/>
          <w:szCs w:val="18"/>
        </w:rPr>
        <w:t xml:space="preserve">I </w:t>
      </w:r>
      <w:r w:rsidR="002F011D" w:rsidRPr="00BC246B">
        <w:rPr>
          <w:rFonts w:ascii="Arial" w:hAnsi="Arial" w:cs="Arial"/>
          <w:sz w:val="18"/>
          <w:szCs w:val="18"/>
        </w:rPr>
        <w:t xml:space="preserve">repeat, for about a week, in the final days of public comment . . . there was no way of submitting a public comment.  </w:t>
      </w:r>
      <w:r w:rsidRPr="00BC246B">
        <w:rPr>
          <w:rFonts w:ascii="Arial" w:hAnsi="Arial" w:cs="Arial"/>
          <w:color w:val="111111"/>
          <w:spacing w:val="5"/>
          <w:sz w:val="18"/>
          <w:szCs w:val="18"/>
        </w:rPr>
        <w:t>So now these newly informed 85 folks</w:t>
      </w:r>
      <w:r w:rsidR="00A22451">
        <w:rPr>
          <w:rFonts w:ascii="Arial" w:hAnsi="Arial" w:cs="Arial"/>
          <w:color w:val="111111"/>
          <w:spacing w:val="5"/>
          <w:sz w:val="18"/>
          <w:szCs w:val="18"/>
        </w:rPr>
        <w:t xml:space="preserve">, </w:t>
      </w:r>
      <w:r w:rsidR="00DB6A47" w:rsidRPr="00BC246B">
        <w:rPr>
          <w:rFonts w:ascii="Arial" w:hAnsi="Arial" w:cs="Arial"/>
          <w:color w:val="111111"/>
          <w:spacing w:val="5"/>
          <w:sz w:val="18"/>
          <w:szCs w:val="18"/>
        </w:rPr>
        <w:t>who were not invited to participate in the public meeting</w:t>
      </w:r>
      <w:r w:rsidR="00A22451">
        <w:rPr>
          <w:rFonts w:ascii="Arial" w:hAnsi="Arial" w:cs="Arial"/>
          <w:color w:val="111111"/>
          <w:spacing w:val="5"/>
          <w:sz w:val="18"/>
          <w:szCs w:val="18"/>
        </w:rPr>
        <w:t>,</w:t>
      </w:r>
      <w:r w:rsidR="00DB6A47" w:rsidRPr="00BC246B">
        <w:rPr>
          <w:rFonts w:ascii="Arial" w:hAnsi="Arial" w:cs="Arial"/>
          <w:color w:val="111111"/>
          <w:spacing w:val="5"/>
          <w:sz w:val="18"/>
          <w:szCs w:val="18"/>
        </w:rPr>
        <w:t xml:space="preserve"> have been </w:t>
      </w:r>
      <w:r w:rsidRPr="00BC246B">
        <w:rPr>
          <w:rFonts w:ascii="Arial" w:hAnsi="Arial" w:cs="Arial"/>
          <w:color w:val="111111"/>
          <w:spacing w:val="5"/>
          <w:sz w:val="18"/>
          <w:szCs w:val="18"/>
        </w:rPr>
        <w:t>given 3 business days to review and comment on 40 pages of material</w:t>
      </w:r>
      <w:r w:rsidRPr="00BC246B">
        <w:rPr>
          <w:rFonts w:ascii="Arial" w:hAnsi="Arial" w:cs="Arial"/>
          <w:sz w:val="18"/>
          <w:szCs w:val="18"/>
        </w:rPr>
        <w:t>.  </w:t>
      </w:r>
      <w:r w:rsidRPr="00BC246B">
        <w:rPr>
          <w:rFonts w:ascii="Arial" w:hAnsi="Arial" w:cs="Arial"/>
          <w:color w:val="111111"/>
          <w:spacing w:val="5"/>
          <w:sz w:val="18"/>
          <w:szCs w:val="18"/>
        </w:rPr>
        <w:t xml:space="preserve">So not only were these folks </w:t>
      </w:r>
      <w:r w:rsidR="00DB6A47" w:rsidRPr="00BC246B">
        <w:rPr>
          <w:rFonts w:ascii="Arial" w:hAnsi="Arial" w:cs="Arial"/>
          <w:color w:val="111111"/>
          <w:spacing w:val="5"/>
          <w:sz w:val="18"/>
          <w:szCs w:val="18"/>
        </w:rPr>
        <w:t>denied</w:t>
      </w:r>
      <w:r w:rsidRPr="00BC246B">
        <w:rPr>
          <w:rFonts w:ascii="Arial" w:hAnsi="Arial" w:cs="Arial"/>
          <w:sz w:val="18"/>
          <w:szCs w:val="18"/>
        </w:rPr>
        <w:t xml:space="preserve"> a reasonable public process due to a BLM error</w:t>
      </w:r>
      <w:r w:rsidR="00DC2391">
        <w:rPr>
          <w:rFonts w:ascii="Arial" w:hAnsi="Arial" w:cs="Arial"/>
          <w:sz w:val="18"/>
          <w:szCs w:val="18"/>
        </w:rPr>
        <w:t>,</w:t>
      </w:r>
      <w:r w:rsidRPr="00BC246B">
        <w:rPr>
          <w:rFonts w:ascii="Arial" w:hAnsi="Arial" w:cs="Arial"/>
          <w:sz w:val="18"/>
          <w:szCs w:val="18"/>
        </w:rPr>
        <w:t xml:space="preserve"> but I also notified BLM </w:t>
      </w:r>
      <w:r w:rsidR="00DB6A47" w:rsidRPr="00BC246B">
        <w:rPr>
          <w:rFonts w:ascii="Arial" w:hAnsi="Arial" w:cs="Arial"/>
          <w:sz w:val="18"/>
          <w:szCs w:val="18"/>
        </w:rPr>
        <w:t xml:space="preserve">a week ago </w:t>
      </w:r>
      <w:r w:rsidRPr="00BC246B">
        <w:rPr>
          <w:rFonts w:ascii="Arial" w:hAnsi="Arial" w:cs="Arial"/>
          <w:sz w:val="18"/>
          <w:szCs w:val="18"/>
        </w:rPr>
        <w:t xml:space="preserve">that there are additional folks who have </w:t>
      </w:r>
      <w:r w:rsidR="00DB6A47" w:rsidRPr="00BC246B">
        <w:rPr>
          <w:rFonts w:ascii="Arial" w:hAnsi="Arial" w:cs="Arial"/>
          <w:sz w:val="18"/>
          <w:szCs w:val="18"/>
        </w:rPr>
        <w:t xml:space="preserve">still </w:t>
      </w:r>
      <w:r w:rsidR="00BE3951">
        <w:rPr>
          <w:rFonts w:ascii="Arial" w:hAnsi="Arial" w:cs="Arial"/>
          <w:sz w:val="18"/>
          <w:szCs w:val="18"/>
        </w:rPr>
        <w:t>not been contacted</w:t>
      </w:r>
      <w:r w:rsidRPr="00BC246B">
        <w:rPr>
          <w:rFonts w:ascii="Arial" w:hAnsi="Arial" w:cs="Arial"/>
          <w:sz w:val="18"/>
          <w:szCs w:val="18"/>
        </w:rPr>
        <w:t>.  No reply from BLM thus far. </w:t>
      </w:r>
      <w:r w:rsidR="003559B1">
        <w:rPr>
          <w:rFonts w:ascii="Arial" w:hAnsi="Arial" w:cs="Arial"/>
          <w:color w:val="000000"/>
          <w:sz w:val="18"/>
          <w:szCs w:val="18"/>
          <w:shd w:val="clear" w:color="auto" w:fill="FFFFFF"/>
        </w:rPr>
        <w:t>And I just spoke to someone who said he chose to be contacted through the mail.  He was upset to be left out.  Why, he wondered, were both snail mail and email options offered during the scoping if BLM was only going to follow-through via email?  Great, albeit unfortunate, question.</w:t>
      </w:r>
      <w:r w:rsidR="003559B1">
        <w:rPr>
          <w:rStyle w:val="apple-converted-space"/>
          <w:rFonts w:ascii="Arial" w:hAnsi="Arial" w:cs="Arial"/>
          <w:color w:val="000000"/>
          <w:sz w:val="18"/>
          <w:szCs w:val="18"/>
          <w:shd w:val="clear" w:color="auto" w:fill="FFFFFF"/>
        </w:rPr>
        <w:t> </w:t>
      </w:r>
      <w:r w:rsidR="0007543F" w:rsidRPr="003559B1">
        <w:rPr>
          <w:rFonts w:ascii="Arial" w:hAnsi="Arial" w:cs="Arial"/>
          <w:b/>
          <w:color w:val="000000"/>
          <w:sz w:val="18"/>
          <w:szCs w:val="18"/>
        </w:rPr>
        <w:t xml:space="preserve">At the very least, the 85 folks should be granted a 30 day, not a </w:t>
      </w:r>
      <w:r w:rsidR="00367D8B" w:rsidRPr="003559B1">
        <w:rPr>
          <w:rFonts w:ascii="Arial" w:hAnsi="Arial" w:cs="Arial"/>
          <w:b/>
          <w:color w:val="000000"/>
          <w:sz w:val="18"/>
          <w:szCs w:val="18"/>
        </w:rPr>
        <w:t>3-day</w:t>
      </w:r>
      <w:r w:rsidR="0007543F" w:rsidRPr="003559B1">
        <w:rPr>
          <w:rFonts w:ascii="Arial" w:hAnsi="Arial" w:cs="Arial"/>
          <w:b/>
          <w:color w:val="000000"/>
          <w:sz w:val="18"/>
          <w:szCs w:val="18"/>
        </w:rPr>
        <w:t>, comment period.</w:t>
      </w:r>
      <w:r w:rsidR="003559B1" w:rsidRPr="003559B1">
        <w:rPr>
          <w:rFonts w:ascii="Arial" w:hAnsi="Arial" w:cs="Arial"/>
          <w:b/>
          <w:color w:val="000000"/>
          <w:sz w:val="18"/>
          <w:szCs w:val="18"/>
        </w:rPr>
        <w:t xml:space="preserve"> </w:t>
      </w:r>
      <w:r w:rsidR="00A22451">
        <w:rPr>
          <w:rFonts w:ascii="Arial" w:hAnsi="Arial" w:cs="Arial"/>
          <w:b/>
          <w:color w:val="000000"/>
          <w:sz w:val="18"/>
          <w:szCs w:val="18"/>
        </w:rPr>
        <w:t xml:space="preserve"> Request denied.</w:t>
      </w:r>
      <w:r w:rsidR="003559B1" w:rsidRPr="003559B1">
        <w:rPr>
          <w:rFonts w:ascii="Arial" w:hAnsi="Arial" w:cs="Arial"/>
          <w:b/>
          <w:color w:val="000000"/>
          <w:sz w:val="18"/>
          <w:szCs w:val="18"/>
        </w:rPr>
        <w:t xml:space="preserve"> </w:t>
      </w:r>
    </w:p>
    <w:p w:rsidR="007E737D" w:rsidRDefault="007E737D" w:rsidP="0007543F">
      <w:pPr>
        <w:rPr>
          <w:rFonts w:ascii="Arial" w:hAnsi="Arial" w:cs="Arial"/>
          <w:sz w:val="18"/>
          <w:szCs w:val="18"/>
        </w:rPr>
      </w:pPr>
    </w:p>
    <w:p w:rsidR="00594A7D" w:rsidRDefault="007E737D" w:rsidP="00594A7D">
      <w:pPr>
        <w:spacing w:after="383"/>
        <w:rPr>
          <w:rFonts w:ascii="Arial" w:hAnsi="Arial" w:cs="Arial"/>
          <w:color w:val="000000"/>
          <w:sz w:val="18"/>
          <w:szCs w:val="18"/>
        </w:rPr>
      </w:pPr>
      <w:r w:rsidRPr="00BC246B">
        <w:rPr>
          <w:rFonts w:ascii="Arial" w:hAnsi="Arial" w:cs="Arial"/>
          <w:sz w:val="18"/>
          <w:szCs w:val="18"/>
        </w:rPr>
        <w:t xml:space="preserve">BLM has failed to abide by its “Planning Process”. “Release of this Draft RMP Amendment/EA and an unsigned draft FONSI will initiate a 30-day public comment period during which the BLM will host a virtual public meeting.”  There was certainly no confusion about the </w:t>
      </w:r>
      <w:r w:rsidRPr="00BC246B">
        <w:rPr>
          <w:rFonts w:ascii="Arial" w:hAnsi="Arial" w:cs="Arial"/>
          <w:color w:val="212529"/>
          <w:sz w:val="18"/>
          <w:szCs w:val="18"/>
        </w:rPr>
        <w:t xml:space="preserve">Chugach Corporation shareholders being notified of the public meetings.  They got on the guest list without even submitting a scoping comment while many other folks of the public who signed up for email updates during the scoping comment period were left out of the loop.  The public should not have to bear the burden, should not be silenced and removed from transparency on account of “technological glitches” (or political pressure).  </w:t>
      </w:r>
    </w:p>
    <w:p w:rsidR="007E737D" w:rsidRPr="00594A7D" w:rsidRDefault="007E737D" w:rsidP="00594A7D">
      <w:pPr>
        <w:spacing w:after="383"/>
        <w:rPr>
          <w:rFonts w:ascii="Arial" w:hAnsi="Arial" w:cs="Arial"/>
          <w:color w:val="000000"/>
          <w:sz w:val="18"/>
          <w:szCs w:val="18"/>
        </w:rPr>
      </w:pPr>
      <w:r w:rsidRPr="00BC246B">
        <w:rPr>
          <w:rFonts w:ascii="Arial" w:hAnsi="Arial" w:cs="Arial"/>
          <w:sz w:val="18"/>
          <w:szCs w:val="18"/>
        </w:rPr>
        <w:t>According to BLM’s planning site, “</w:t>
      </w:r>
      <w:r w:rsidRPr="00BC246B">
        <w:rPr>
          <w:rFonts w:ascii="Arial" w:hAnsi="Arial" w:cs="Arial"/>
          <w:color w:val="000000"/>
          <w:sz w:val="18"/>
          <w:szCs w:val="18"/>
        </w:rPr>
        <w:t>Nine</w:t>
      </w:r>
      <w:r w:rsidRPr="00BC246B">
        <w:rPr>
          <w:rStyle w:val="apple-converted-space"/>
          <w:rFonts w:ascii="Arial" w:hAnsi="Arial" w:cs="Arial"/>
          <w:color w:val="000000"/>
          <w:sz w:val="18"/>
          <w:szCs w:val="18"/>
        </w:rPr>
        <w:t> </w:t>
      </w:r>
      <w:r w:rsidRPr="00BC246B">
        <w:rPr>
          <w:rFonts w:ascii="Arial" w:hAnsi="Arial" w:cs="Arial"/>
          <w:color w:val="000000"/>
          <w:sz w:val="18"/>
          <w:szCs w:val="18"/>
        </w:rPr>
        <w:t>different Alaska Native Tribes and Corporations received formal invitations for consultation twice, in November of last year and this June.</w:t>
      </w:r>
      <w:r w:rsidRPr="00BC246B">
        <w:rPr>
          <w:rStyle w:val="apple-converted-space"/>
          <w:rFonts w:ascii="Arial" w:hAnsi="Arial" w:cs="Arial"/>
          <w:color w:val="000000"/>
          <w:sz w:val="18"/>
          <w:szCs w:val="18"/>
        </w:rPr>
        <w:t> </w:t>
      </w:r>
      <w:r w:rsidRPr="00BC246B">
        <w:rPr>
          <w:rFonts w:ascii="Arial" w:hAnsi="Arial" w:cs="Arial"/>
          <w:color w:val="000000"/>
          <w:sz w:val="18"/>
          <w:szCs w:val="18"/>
        </w:rPr>
        <w:t xml:space="preserve">13 additional emails were sent to tribes and corporations about the meetings.”  The same page claims </w:t>
      </w:r>
      <w:r w:rsidR="0073746A">
        <w:rPr>
          <w:rFonts w:ascii="Arial" w:hAnsi="Arial" w:cs="Arial"/>
          <w:color w:val="000000"/>
          <w:sz w:val="18"/>
          <w:szCs w:val="18"/>
        </w:rPr>
        <w:t>BLM</w:t>
      </w:r>
      <w:r w:rsidRPr="00BC246B">
        <w:rPr>
          <w:rFonts w:ascii="Arial" w:hAnsi="Arial" w:cs="Arial"/>
          <w:color w:val="000000"/>
          <w:sz w:val="18"/>
          <w:szCs w:val="18"/>
        </w:rPr>
        <w:t xml:space="preserve"> “conducted outreach . . . through their email lists”. </w:t>
      </w:r>
    </w:p>
    <w:p w:rsidR="0007543F" w:rsidRPr="00BC246B" w:rsidRDefault="0007543F" w:rsidP="0007543F">
      <w:pPr>
        <w:rPr>
          <w:rFonts w:ascii="Arial" w:eastAsia="MS Gothic" w:hAnsi="Arial" w:cs="Arial"/>
          <w:color w:val="000000"/>
          <w:sz w:val="18"/>
          <w:szCs w:val="18"/>
        </w:rPr>
      </w:pPr>
      <w:r w:rsidRPr="00BC246B">
        <w:rPr>
          <w:rFonts w:ascii="Arial" w:hAnsi="Arial" w:cs="Arial"/>
          <w:sz w:val="18"/>
          <w:szCs w:val="18"/>
        </w:rPr>
        <w:t>In regards to deadlines</w:t>
      </w:r>
      <w:r>
        <w:rPr>
          <w:rFonts w:ascii="Arial" w:hAnsi="Arial" w:cs="Arial"/>
          <w:sz w:val="18"/>
          <w:szCs w:val="18"/>
        </w:rPr>
        <w:t>,</w:t>
      </w:r>
      <w:r w:rsidRPr="00BC246B">
        <w:rPr>
          <w:rFonts w:ascii="Arial" w:hAnsi="Arial" w:cs="Arial"/>
          <w:sz w:val="18"/>
          <w:szCs w:val="18"/>
        </w:rPr>
        <w:t xml:space="preserve"> the federal registrar site reads,  "</w:t>
      </w:r>
      <w:r w:rsidRPr="00BC246B">
        <w:rPr>
          <w:rFonts w:ascii="Arial" w:hAnsi="Arial" w:cs="Arial"/>
          <w:color w:val="000000"/>
          <w:sz w:val="18"/>
          <w:szCs w:val="18"/>
        </w:rPr>
        <w:t>In</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general,</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agencies</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will</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specify</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a</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comment</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period</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ranging</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from</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30</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to</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60</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days</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in</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the</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“Dates”</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 xml:space="preserve"> section</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of</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the</w:t>
      </w:r>
      <w:r w:rsidRPr="00BC246B">
        <w:rPr>
          <w:rFonts w:ascii="MS Gothic" w:eastAsia="MS Gothic" w:hAnsi="MS Gothic" w:cs="MS Gothic" w:hint="eastAsia"/>
          <w:color w:val="000000"/>
          <w:sz w:val="18"/>
          <w:szCs w:val="18"/>
        </w:rPr>
        <w:t> </w:t>
      </w:r>
      <w:r w:rsidRPr="00BC246B">
        <w:rPr>
          <w:rFonts w:ascii="Arial" w:hAnsi="Arial" w:cs="Arial"/>
          <w:i/>
          <w:iCs/>
          <w:color w:val="000000"/>
          <w:sz w:val="18"/>
          <w:szCs w:val="18"/>
        </w:rPr>
        <w:t>Federal</w:t>
      </w:r>
      <w:r w:rsidRPr="00BC246B">
        <w:rPr>
          <w:rFonts w:ascii="MS Gothic" w:eastAsia="MS Gothic" w:hAnsi="MS Gothic" w:cs="MS Gothic" w:hint="eastAsia"/>
          <w:i/>
          <w:iCs/>
          <w:color w:val="000000"/>
          <w:sz w:val="18"/>
          <w:szCs w:val="18"/>
        </w:rPr>
        <w:t> </w:t>
      </w:r>
      <w:r w:rsidRPr="00BC246B">
        <w:rPr>
          <w:rFonts w:ascii="Arial" w:hAnsi="Arial" w:cs="Arial"/>
          <w:i/>
          <w:iCs/>
          <w:color w:val="000000"/>
          <w:sz w:val="18"/>
          <w:szCs w:val="18"/>
        </w:rPr>
        <w:t>Register</w:t>
      </w:r>
      <w:r w:rsidRPr="00BC246B">
        <w:rPr>
          <w:rFonts w:ascii="MS Gothic" w:eastAsia="MS Gothic" w:hAnsi="MS Gothic" w:cs="MS Gothic" w:hint="eastAsia"/>
          <w:i/>
          <w:iCs/>
          <w:color w:val="000000"/>
          <w:sz w:val="18"/>
          <w:szCs w:val="18"/>
        </w:rPr>
        <w:t> </w:t>
      </w:r>
      <w:r w:rsidRPr="00BC246B">
        <w:rPr>
          <w:rFonts w:ascii="Arial" w:hAnsi="Arial" w:cs="Arial"/>
          <w:color w:val="000000"/>
          <w:sz w:val="18"/>
          <w:szCs w:val="18"/>
        </w:rPr>
        <w:t>document,</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but</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the</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time</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period</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can</w:t>
      </w:r>
      <w:r>
        <w:rPr>
          <w:rFonts w:ascii="MS Gothic" w:eastAsia="MS Gothic" w:hAnsi="MS Gothic" w:cs="MS Gothic"/>
          <w:color w:val="000000"/>
          <w:sz w:val="18"/>
          <w:szCs w:val="18"/>
        </w:rPr>
        <w:t xml:space="preserve"> </w:t>
      </w:r>
      <w:r w:rsidRPr="00BC246B">
        <w:rPr>
          <w:rFonts w:ascii="Arial" w:hAnsi="Arial" w:cs="Arial"/>
          <w:color w:val="000000"/>
          <w:sz w:val="18"/>
          <w:szCs w:val="18"/>
        </w:rPr>
        <w:t>vary.</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For</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complex</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 xml:space="preserve"> rulemakings,</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agencies</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may</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provide</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for</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longer</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time</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periods,</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such</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as</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180</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days</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or</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more.</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Agencies</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 xml:space="preserve"> may</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also</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use</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shorter</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comment</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periods</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when</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that</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can</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be</w:t>
      </w:r>
      <w:r w:rsidRPr="00BC246B">
        <w:rPr>
          <w:rFonts w:ascii="MS Gothic" w:eastAsia="MS Gothic" w:hAnsi="MS Gothic" w:cs="MS Gothic" w:hint="eastAsia"/>
          <w:color w:val="000000"/>
          <w:sz w:val="18"/>
          <w:szCs w:val="18"/>
        </w:rPr>
        <w:t> </w:t>
      </w:r>
      <w:r w:rsidRPr="00BC246B">
        <w:rPr>
          <w:rFonts w:ascii="Arial" w:hAnsi="Arial" w:cs="Arial"/>
          <w:color w:val="000000"/>
          <w:sz w:val="18"/>
          <w:szCs w:val="18"/>
        </w:rPr>
        <w:t>justified.</w:t>
      </w:r>
      <w:r w:rsidRPr="00BC246B">
        <w:rPr>
          <w:rFonts w:ascii="Arial" w:eastAsia="MS Gothic" w:hAnsi="Arial" w:cs="Arial"/>
          <w:color w:val="000000"/>
          <w:sz w:val="18"/>
          <w:szCs w:val="18"/>
        </w:rPr>
        <w:t xml:space="preserve">” BLM, I am struggling to understand any justification for a </w:t>
      </w:r>
      <w:r w:rsidR="00367D8B" w:rsidRPr="00BC246B">
        <w:rPr>
          <w:rFonts w:ascii="Arial" w:eastAsia="MS Gothic" w:hAnsi="Arial" w:cs="Arial"/>
          <w:color w:val="000000"/>
          <w:sz w:val="18"/>
          <w:szCs w:val="18"/>
        </w:rPr>
        <w:t>3-day</w:t>
      </w:r>
      <w:r w:rsidRPr="00BC246B">
        <w:rPr>
          <w:rFonts w:ascii="Arial" w:eastAsia="MS Gothic" w:hAnsi="Arial" w:cs="Arial"/>
          <w:color w:val="000000"/>
          <w:sz w:val="18"/>
          <w:szCs w:val="18"/>
        </w:rPr>
        <w:t xml:space="preserve"> deadline to review 40 pages after summer’s biggest holiday.</w:t>
      </w:r>
      <w:r w:rsidR="007E737D">
        <w:rPr>
          <w:rFonts w:ascii="Arial" w:eastAsia="MS Gothic" w:hAnsi="Arial" w:cs="Arial"/>
          <w:color w:val="000000"/>
          <w:sz w:val="18"/>
          <w:szCs w:val="18"/>
        </w:rPr>
        <w:t xml:space="preserve">  The proposed exchange has now crashed winter and summer’s biggest holiday</w:t>
      </w:r>
      <w:r w:rsidR="000475F3">
        <w:rPr>
          <w:rFonts w:ascii="Arial" w:eastAsia="MS Gothic" w:hAnsi="Arial" w:cs="Arial"/>
          <w:color w:val="000000"/>
          <w:sz w:val="18"/>
          <w:szCs w:val="18"/>
        </w:rPr>
        <w:t>.  Is it more than mere coincidence?</w:t>
      </w:r>
    </w:p>
    <w:p w:rsidR="0007543F" w:rsidRPr="00BC246B" w:rsidRDefault="0007543F" w:rsidP="0007543F">
      <w:pPr>
        <w:rPr>
          <w:rFonts w:ascii="Arial" w:hAnsi="Arial" w:cs="Arial"/>
          <w:sz w:val="18"/>
          <w:szCs w:val="18"/>
        </w:rPr>
      </w:pPr>
    </w:p>
    <w:p w:rsidR="003B150D" w:rsidRPr="00BC246B" w:rsidRDefault="003B150D" w:rsidP="003B150D">
      <w:pPr>
        <w:rPr>
          <w:rFonts w:ascii="Arial" w:hAnsi="Arial" w:cs="Arial"/>
          <w:sz w:val="18"/>
          <w:szCs w:val="18"/>
        </w:rPr>
      </w:pPr>
      <w:r w:rsidRPr="00BC246B">
        <w:rPr>
          <w:rFonts w:ascii="Arial" w:hAnsi="Arial" w:cs="Arial"/>
          <w:sz w:val="18"/>
          <w:szCs w:val="18"/>
        </w:rPr>
        <w:t>And as if th</w:t>
      </w:r>
      <w:r w:rsidR="00BE3951">
        <w:rPr>
          <w:rFonts w:ascii="Arial" w:hAnsi="Arial" w:cs="Arial"/>
          <w:sz w:val="18"/>
          <w:szCs w:val="18"/>
        </w:rPr>
        <w:t xml:space="preserve">e defunct notification had not clouded the, everything but fair, process enough, </w:t>
      </w:r>
      <w:r w:rsidRPr="00BC246B">
        <w:rPr>
          <w:rFonts w:ascii="Arial" w:hAnsi="Arial" w:cs="Arial"/>
          <w:sz w:val="18"/>
          <w:szCs w:val="18"/>
        </w:rPr>
        <w:t xml:space="preserve">I had </w:t>
      </w:r>
      <w:r w:rsidR="00BE3951">
        <w:rPr>
          <w:rFonts w:ascii="Arial" w:hAnsi="Arial" w:cs="Arial"/>
          <w:sz w:val="18"/>
          <w:szCs w:val="18"/>
        </w:rPr>
        <w:t>notified</w:t>
      </w:r>
      <w:r w:rsidRPr="00BC246B">
        <w:rPr>
          <w:rFonts w:ascii="Arial" w:hAnsi="Arial" w:cs="Arial"/>
          <w:sz w:val="18"/>
          <w:szCs w:val="18"/>
        </w:rPr>
        <w:t xml:space="preserve"> BLM that it was laborious for an average luddite to locate the original "Participate Now" button.  Not only did it require navigation through multiple screens (</w:t>
      </w:r>
      <w:r w:rsidR="001158F8">
        <w:rPr>
          <w:rFonts w:ascii="Arial" w:hAnsi="Arial" w:cs="Arial"/>
          <w:sz w:val="18"/>
          <w:szCs w:val="18"/>
        </w:rPr>
        <w:t>a friend with a master’s degree could not figure it out</w:t>
      </w:r>
      <w:r w:rsidRPr="00BC246B">
        <w:rPr>
          <w:rFonts w:ascii="Arial" w:hAnsi="Arial" w:cs="Arial"/>
          <w:sz w:val="18"/>
          <w:szCs w:val="18"/>
        </w:rPr>
        <w:t>).  But then you had to</w:t>
      </w:r>
      <w:r w:rsidR="00DB6A47" w:rsidRPr="00BC246B">
        <w:rPr>
          <w:rFonts w:ascii="Arial" w:hAnsi="Arial" w:cs="Arial"/>
          <w:sz w:val="18"/>
          <w:szCs w:val="18"/>
        </w:rPr>
        <w:t xml:space="preserve"> know which</w:t>
      </w:r>
      <w:r w:rsidRPr="00BC246B">
        <w:rPr>
          <w:rFonts w:ascii="Arial" w:hAnsi="Arial" w:cs="Arial"/>
          <w:sz w:val="18"/>
          <w:szCs w:val="18"/>
        </w:rPr>
        <w:t xml:space="preserve"> fine print to </w:t>
      </w:r>
      <w:r w:rsidR="00DB6A47" w:rsidRPr="00BC246B">
        <w:rPr>
          <w:rFonts w:ascii="Arial" w:hAnsi="Arial" w:cs="Arial"/>
          <w:sz w:val="18"/>
          <w:szCs w:val="18"/>
        </w:rPr>
        <w:t xml:space="preserve">read to </w:t>
      </w:r>
      <w:r w:rsidRPr="00BC246B">
        <w:rPr>
          <w:rFonts w:ascii="Arial" w:hAnsi="Arial" w:cs="Arial"/>
          <w:sz w:val="18"/>
          <w:szCs w:val="18"/>
        </w:rPr>
        <w:t>know which document</w:t>
      </w:r>
      <w:r w:rsidR="001158F8">
        <w:rPr>
          <w:rFonts w:ascii="Arial" w:hAnsi="Arial" w:cs="Arial"/>
          <w:sz w:val="18"/>
          <w:szCs w:val="18"/>
        </w:rPr>
        <w:t>,</w:t>
      </w:r>
      <w:r w:rsidRPr="00BC246B">
        <w:rPr>
          <w:rFonts w:ascii="Arial" w:hAnsi="Arial" w:cs="Arial"/>
          <w:sz w:val="18"/>
          <w:szCs w:val="18"/>
        </w:rPr>
        <w:t xml:space="preserve"> in a long list</w:t>
      </w:r>
      <w:r w:rsidR="00DB6A47" w:rsidRPr="00BC246B">
        <w:rPr>
          <w:rFonts w:ascii="Arial" w:hAnsi="Arial" w:cs="Arial"/>
          <w:sz w:val="18"/>
          <w:szCs w:val="18"/>
        </w:rPr>
        <w:t>,</w:t>
      </w:r>
      <w:r w:rsidRPr="00BC246B">
        <w:rPr>
          <w:rFonts w:ascii="Arial" w:hAnsi="Arial" w:cs="Arial"/>
          <w:sz w:val="18"/>
          <w:szCs w:val="18"/>
        </w:rPr>
        <w:t xml:space="preserve"> to locate. And then, on my screen, I had to scroll over to reveal the "Participate Now".</w:t>
      </w:r>
      <w:r w:rsidR="00DB6A47" w:rsidRPr="00BC246B">
        <w:rPr>
          <w:rFonts w:ascii="Arial" w:hAnsi="Arial" w:cs="Arial"/>
          <w:sz w:val="18"/>
          <w:szCs w:val="18"/>
        </w:rPr>
        <w:t xml:space="preserve">  Everything but the most important button appeared on my screen.  </w:t>
      </w:r>
      <w:r w:rsidRPr="00BC246B">
        <w:rPr>
          <w:rFonts w:ascii="Arial" w:hAnsi="Arial" w:cs="Arial"/>
          <w:sz w:val="18"/>
          <w:szCs w:val="18"/>
        </w:rPr>
        <w:t xml:space="preserve">   </w:t>
      </w:r>
    </w:p>
    <w:p w:rsidR="003B150D" w:rsidRPr="00BC246B" w:rsidRDefault="003B150D" w:rsidP="003B150D">
      <w:pPr>
        <w:rPr>
          <w:rFonts w:ascii="Arial" w:hAnsi="Arial" w:cs="Arial"/>
          <w:sz w:val="18"/>
          <w:szCs w:val="18"/>
        </w:rPr>
      </w:pPr>
    </w:p>
    <w:p w:rsidR="003B150D" w:rsidRPr="00BE3951" w:rsidRDefault="00E739AE" w:rsidP="003B150D">
      <w:pPr>
        <w:rPr>
          <w:rFonts w:ascii="Arial" w:hAnsi="Arial" w:cs="Arial"/>
          <w:color w:val="000000"/>
          <w:sz w:val="18"/>
          <w:szCs w:val="18"/>
        </w:rPr>
      </w:pPr>
      <w:r w:rsidRPr="00BC246B">
        <w:rPr>
          <w:rFonts w:ascii="Arial" w:hAnsi="Arial" w:cs="Arial"/>
          <w:sz w:val="18"/>
          <w:szCs w:val="18"/>
        </w:rPr>
        <w:t xml:space="preserve">On </w:t>
      </w:r>
      <w:r w:rsidR="003B150D" w:rsidRPr="00BC246B">
        <w:rPr>
          <w:rFonts w:ascii="Arial" w:hAnsi="Arial" w:cs="Arial"/>
          <w:color w:val="000000"/>
          <w:sz w:val="18"/>
          <w:szCs w:val="18"/>
        </w:rPr>
        <w:t>7/6/21,  the conundrum got deeper</w:t>
      </w:r>
      <w:r w:rsidRPr="00BC246B">
        <w:rPr>
          <w:rFonts w:ascii="Arial" w:hAnsi="Arial" w:cs="Arial"/>
          <w:color w:val="000000"/>
          <w:sz w:val="18"/>
          <w:szCs w:val="18"/>
        </w:rPr>
        <w:t xml:space="preserve"> again.  J</w:t>
      </w:r>
      <w:r w:rsidR="003B150D" w:rsidRPr="00BC246B">
        <w:rPr>
          <w:rFonts w:ascii="Arial" w:hAnsi="Arial" w:cs="Arial"/>
          <w:color w:val="000000"/>
          <w:sz w:val="18"/>
          <w:szCs w:val="18"/>
        </w:rPr>
        <w:t xml:space="preserve">ust before the 7/9/21 deadline a less laborious to locate "Participate Now” button </w:t>
      </w:r>
      <w:r w:rsidR="00367D8B" w:rsidRPr="00BC246B">
        <w:rPr>
          <w:rFonts w:ascii="Arial" w:hAnsi="Arial" w:cs="Arial"/>
          <w:color w:val="000000"/>
          <w:sz w:val="18"/>
          <w:szCs w:val="18"/>
        </w:rPr>
        <w:t>metamorphosed</w:t>
      </w:r>
      <w:r w:rsidR="003B150D" w:rsidRPr="00BC246B">
        <w:rPr>
          <w:rFonts w:ascii="Arial" w:hAnsi="Arial" w:cs="Arial"/>
          <w:color w:val="000000"/>
          <w:sz w:val="18"/>
          <w:szCs w:val="18"/>
        </w:rPr>
        <w:t> . . . but suspiciously only Alternative 2 and Alternative 3 Maps appear</w:t>
      </w:r>
      <w:r w:rsidRPr="00BC246B">
        <w:rPr>
          <w:rFonts w:ascii="Arial" w:hAnsi="Arial" w:cs="Arial"/>
          <w:color w:val="000000"/>
          <w:sz w:val="18"/>
          <w:szCs w:val="18"/>
        </w:rPr>
        <w:t>ed</w:t>
      </w:r>
      <w:r w:rsidR="003B150D" w:rsidRPr="00BC246B">
        <w:rPr>
          <w:rFonts w:ascii="Arial" w:hAnsi="Arial" w:cs="Arial"/>
          <w:color w:val="000000"/>
          <w:sz w:val="18"/>
          <w:szCs w:val="18"/>
        </w:rPr>
        <w:t xml:space="preserve"> above the button and Alternative 1, the No Action Map option ha</w:t>
      </w:r>
      <w:r w:rsidRPr="00BC246B">
        <w:rPr>
          <w:rFonts w:ascii="Arial" w:hAnsi="Arial" w:cs="Arial"/>
          <w:color w:val="000000"/>
          <w:sz w:val="18"/>
          <w:szCs w:val="18"/>
        </w:rPr>
        <w:t>d</w:t>
      </w:r>
      <w:r w:rsidR="003B150D" w:rsidRPr="00BC246B">
        <w:rPr>
          <w:rFonts w:ascii="Arial" w:hAnsi="Arial" w:cs="Arial"/>
          <w:color w:val="000000"/>
          <w:sz w:val="18"/>
          <w:szCs w:val="18"/>
        </w:rPr>
        <w:t xml:space="preserve"> no presence.  </w:t>
      </w:r>
      <w:r w:rsidR="00BE3951">
        <w:rPr>
          <w:rFonts w:ascii="Arial" w:hAnsi="Arial" w:cs="Arial"/>
          <w:color w:val="000000"/>
          <w:sz w:val="18"/>
          <w:szCs w:val="18"/>
        </w:rPr>
        <w:t>(O</w:t>
      </w:r>
      <w:r w:rsidR="008C19FA" w:rsidRPr="00BC246B">
        <w:rPr>
          <w:rFonts w:ascii="Arial" w:hAnsi="Arial" w:cs="Arial"/>
          <w:color w:val="000000"/>
          <w:sz w:val="18"/>
          <w:szCs w:val="18"/>
        </w:rPr>
        <w:t>n the basis of the power of suggestion</w:t>
      </w:r>
      <w:r w:rsidR="00BE3951">
        <w:rPr>
          <w:rFonts w:ascii="Arial" w:hAnsi="Arial" w:cs="Arial"/>
          <w:color w:val="000000"/>
          <w:sz w:val="18"/>
          <w:szCs w:val="18"/>
        </w:rPr>
        <w:t>)</w:t>
      </w:r>
      <w:r w:rsidR="008C19FA" w:rsidRPr="00BC246B">
        <w:rPr>
          <w:rFonts w:ascii="Arial" w:hAnsi="Arial" w:cs="Arial"/>
          <w:color w:val="000000"/>
          <w:sz w:val="18"/>
          <w:szCs w:val="18"/>
        </w:rPr>
        <w:t xml:space="preserve"> </w:t>
      </w:r>
      <w:r w:rsidR="003B150D" w:rsidRPr="00BC246B">
        <w:rPr>
          <w:rFonts w:ascii="Arial" w:hAnsi="Arial" w:cs="Arial"/>
          <w:color w:val="000000"/>
          <w:sz w:val="18"/>
          <w:szCs w:val="18"/>
        </w:rPr>
        <w:t xml:space="preserve">I did request </w:t>
      </w:r>
      <w:r w:rsidR="008C19FA" w:rsidRPr="00BC246B">
        <w:rPr>
          <w:rFonts w:ascii="Arial" w:hAnsi="Arial" w:cs="Arial"/>
          <w:color w:val="000000"/>
          <w:sz w:val="18"/>
          <w:szCs w:val="18"/>
        </w:rPr>
        <w:t>BLM</w:t>
      </w:r>
      <w:r w:rsidR="003B150D" w:rsidRPr="00BC246B">
        <w:rPr>
          <w:rFonts w:ascii="Arial" w:hAnsi="Arial" w:cs="Arial"/>
          <w:color w:val="000000"/>
          <w:sz w:val="18"/>
          <w:szCs w:val="18"/>
        </w:rPr>
        <w:t xml:space="preserve"> remedy this situation.  It has not been remedied.  </w:t>
      </w:r>
      <w:r w:rsidRPr="00BC246B">
        <w:rPr>
          <w:rFonts w:ascii="Arial" w:hAnsi="Arial" w:cs="Arial"/>
          <w:color w:val="000000"/>
          <w:sz w:val="18"/>
          <w:szCs w:val="18"/>
        </w:rPr>
        <w:t>Minutia, perhaps, in relation to the other idiosyncrasies . . . but it all takes a toll on the public.</w:t>
      </w:r>
      <w:r w:rsidR="003B150D" w:rsidRPr="00BC246B">
        <w:rPr>
          <w:rFonts w:ascii="Arial" w:hAnsi="Arial" w:cs="Arial"/>
          <w:color w:val="000000"/>
          <w:sz w:val="18"/>
          <w:szCs w:val="18"/>
        </w:rPr>
        <w:t> </w:t>
      </w:r>
      <w:r w:rsidR="008C19FA" w:rsidRPr="00BC246B">
        <w:rPr>
          <w:rFonts w:ascii="Arial" w:hAnsi="Arial" w:cs="Arial"/>
          <w:color w:val="000000"/>
          <w:sz w:val="18"/>
          <w:szCs w:val="18"/>
        </w:rPr>
        <w:t>It is nice that BLM made the “Participate” link more visible</w:t>
      </w:r>
      <w:r w:rsidR="00046790" w:rsidRPr="00BC246B">
        <w:rPr>
          <w:rFonts w:ascii="Arial" w:hAnsi="Arial" w:cs="Arial"/>
          <w:color w:val="000000"/>
          <w:sz w:val="18"/>
          <w:szCs w:val="18"/>
        </w:rPr>
        <w:t xml:space="preserve"> </w:t>
      </w:r>
      <w:r w:rsidR="006F4799">
        <w:rPr>
          <w:rFonts w:ascii="Arial" w:hAnsi="Arial" w:cs="Arial"/>
          <w:color w:val="000000"/>
          <w:sz w:val="18"/>
          <w:szCs w:val="18"/>
        </w:rPr>
        <w:t xml:space="preserve">in the last few days </w:t>
      </w:r>
      <w:r w:rsidR="00046790" w:rsidRPr="00BC246B">
        <w:rPr>
          <w:rFonts w:ascii="Arial" w:hAnsi="Arial" w:cs="Arial"/>
          <w:color w:val="000000"/>
          <w:sz w:val="18"/>
          <w:szCs w:val="18"/>
        </w:rPr>
        <w:t xml:space="preserve">and nice that they </w:t>
      </w:r>
      <w:r w:rsidR="008C19FA" w:rsidRPr="00BC246B">
        <w:rPr>
          <w:rFonts w:ascii="Arial" w:hAnsi="Arial" w:cs="Arial"/>
          <w:color w:val="000000"/>
          <w:sz w:val="18"/>
          <w:szCs w:val="18"/>
        </w:rPr>
        <w:t>w</w:t>
      </w:r>
      <w:r w:rsidR="00046790" w:rsidRPr="00BC246B">
        <w:rPr>
          <w:rFonts w:ascii="Arial" w:hAnsi="Arial" w:cs="Arial"/>
          <w:color w:val="000000"/>
          <w:sz w:val="18"/>
          <w:szCs w:val="18"/>
        </w:rPr>
        <w:t>ere</w:t>
      </w:r>
      <w:r w:rsidR="008C19FA" w:rsidRPr="00BC246B">
        <w:rPr>
          <w:rFonts w:ascii="Arial" w:hAnsi="Arial" w:cs="Arial"/>
          <w:color w:val="000000"/>
          <w:sz w:val="18"/>
          <w:szCs w:val="18"/>
        </w:rPr>
        <w:t xml:space="preserve"> </w:t>
      </w:r>
      <w:r w:rsidR="00367D8B" w:rsidRPr="00BC246B">
        <w:rPr>
          <w:rFonts w:ascii="Arial" w:hAnsi="Arial" w:cs="Arial"/>
          <w:color w:val="000000"/>
          <w:sz w:val="18"/>
          <w:szCs w:val="18"/>
        </w:rPr>
        <w:t>trying</w:t>
      </w:r>
      <w:r w:rsidR="008C19FA" w:rsidRPr="00BC246B">
        <w:rPr>
          <w:rFonts w:ascii="Arial" w:hAnsi="Arial" w:cs="Arial"/>
          <w:color w:val="000000"/>
          <w:sz w:val="18"/>
          <w:szCs w:val="18"/>
        </w:rPr>
        <w:t xml:space="preserve"> to</w:t>
      </w:r>
      <w:r w:rsidR="006F4799">
        <w:rPr>
          <w:rFonts w:ascii="Arial" w:hAnsi="Arial" w:cs="Arial"/>
          <w:color w:val="000000"/>
          <w:sz w:val="18"/>
          <w:szCs w:val="18"/>
        </w:rPr>
        <w:t xml:space="preserve"> provide map </w:t>
      </w:r>
      <w:r w:rsidR="008C19FA" w:rsidRPr="00BC246B">
        <w:rPr>
          <w:rFonts w:ascii="Arial" w:hAnsi="Arial" w:cs="Arial"/>
          <w:color w:val="000000"/>
          <w:sz w:val="18"/>
          <w:szCs w:val="18"/>
        </w:rPr>
        <w:t>options.</w:t>
      </w:r>
      <w:r w:rsidR="00BE3951">
        <w:rPr>
          <w:rFonts w:ascii="Arial" w:hAnsi="Arial" w:cs="Arial"/>
          <w:color w:val="000000"/>
          <w:sz w:val="18"/>
          <w:szCs w:val="18"/>
        </w:rPr>
        <w:t xml:space="preserve">  I do believe that </w:t>
      </w:r>
      <w:r w:rsidR="0073746A">
        <w:rPr>
          <w:rFonts w:ascii="Arial" w:hAnsi="Arial" w:cs="Arial"/>
          <w:color w:val="000000"/>
          <w:sz w:val="18"/>
          <w:szCs w:val="18"/>
        </w:rPr>
        <w:t>BLM</w:t>
      </w:r>
      <w:r w:rsidR="00BE3951">
        <w:rPr>
          <w:rFonts w:ascii="Arial" w:hAnsi="Arial" w:cs="Arial"/>
          <w:color w:val="000000"/>
          <w:sz w:val="18"/>
          <w:szCs w:val="18"/>
        </w:rPr>
        <w:t xml:space="preserve"> care</w:t>
      </w:r>
      <w:r w:rsidR="0073746A">
        <w:rPr>
          <w:rFonts w:ascii="Arial" w:hAnsi="Arial" w:cs="Arial"/>
          <w:color w:val="000000"/>
          <w:sz w:val="18"/>
          <w:szCs w:val="18"/>
        </w:rPr>
        <w:t>s</w:t>
      </w:r>
      <w:r w:rsidR="00BE3951">
        <w:rPr>
          <w:rFonts w:ascii="Arial" w:hAnsi="Arial" w:cs="Arial"/>
          <w:color w:val="000000"/>
          <w:sz w:val="18"/>
          <w:szCs w:val="18"/>
        </w:rPr>
        <w:t xml:space="preserve"> (and that the</w:t>
      </w:r>
      <w:r w:rsidR="0073746A">
        <w:rPr>
          <w:rFonts w:ascii="Arial" w:hAnsi="Arial" w:cs="Arial"/>
          <w:color w:val="000000"/>
          <w:sz w:val="18"/>
          <w:szCs w:val="18"/>
        </w:rPr>
        <w:t>y</w:t>
      </w:r>
      <w:r w:rsidR="00BE3951">
        <w:rPr>
          <w:rFonts w:ascii="Arial" w:hAnsi="Arial" w:cs="Arial"/>
          <w:color w:val="000000"/>
          <w:sz w:val="18"/>
          <w:szCs w:val="18"/>
        </w:rPr>
        <w:t xml:space="preserve"> are short-staffed and over-worked)</w:t>
      </w:r>
      <w:r w:rsidR="00404C31">
        <w:rPr>
          <w:rFonts w:ascii="Arial" w:hAnsi="Arial" w:cs="Arial"/>
          <w:color w:val="000000"/>
          <w:sz w:val="18"/>
          <w:szCs w:val="18"/>
        </w:rPr>
        <w:t xml:space="preserve">. </w:t>
      </w:r>
      <w:r w:rsidR="008C19FA" w:rsidRPr="00BC246B">
        <w:rPr>
          <w:rFonts w:ascii="Arial" w:hAnsi="Arial" w:cs="Arial"/>
          <w:color w:val="000000"/>
          <w:sz w:val="18"/>
          <w:szCs w:val="18"/>
        </w:rPr>
        <w:t xml:space="preserve"> But it would have been significantly nicer to have included a </w:t>
      </w:r>
      <w:r w:rsidR="00046790" w:rsidRPr="00BC246B">
        <w:rPr>
          <w:rFonts w:ascii="Arial" w:hAnsi="Arial" w:cs="Arial"/>
          <w:color w:val="000000"/>
          <w:sz w:val="18"/>
          <w:szCs w:val="18"/>
        </w:rPr>
        <w:t xml:space="preserve">big picture </w:t>
      </w:r>
      <w:r w:rsidR="008C19FA" w:rsidRPr="00BC246B">
        <w:rPr>
          <w:rFonts w:ascii="Arial" w:hAnsi="Arial" w:cs="Arial"/>
          <w:color w:val="000000"/>
          <w:sz w:val="18"/>
          <w:szCs w:val="18"/>
        </w:rPr>
        <w:t>map that was zoomed out more and showed the attached 2 sq. miles of the already native Tatitlek owned land toward the Tasnuna as well the attached 22 sq. miles toward the Deserted.  I would have suggested this had the maps not appeared at the last minute.</w:t>
      </w:r>
      <w:r w:rsidR="006F4799">
        <w:rPr>
          <w:rFonts w:ascii="Arial" w:hAnsi="Arial" w:cs="Arial"/>
          <w:color w:val="000000"/>
          <w:sz w:val="18"/>
          <w:szCs w:val="18"/>
        </w:rPr>
        <w:t xml:space="preserve">  One map could have sufficed to illustrate all options and the bigger picture.</w:t>
      </w:r>
    </w:p>
    <w:p w:rsidR="003B150D" w:rsidRPr="00BC246B" w:rsidRDefault="003B150D" w:rsidP="003B150D">
      <w:pPr>
        <w:rPr>
          <w:rFonts w:ascii="Arial" w:hAnsi="Arial" w:cs="Arial"/>
          <w:sz w:val="18"/>
          <w:szCs w:val="18"/>
        </w:rPr>
      </w:pPr>
    </w:p>
    <w:p w:rsidR="003B150D" w:rsidRPr="00BC246B" w:rsidRDefault="003B150D" w:rsidP="003B150D">
      <w:pPr>
        <w:rPr>
          <w:rFonts w:ascii="Arial" w:hAnsi="Arial" w:cs="Arial"/>
          <w:sz w:val="18"/>
          <w:szCs w:val="18"/>
        </w:rPr>
      </w:pPr>
      <w:r w:rsidRPr="00BC246B">
        <w:rPr>
          <w:rFonts w:ascii="Arial" w:hAnsi="Arial" w:cs="Arial"/>
          <w:sz w:val="18"/>
          <w:szCs w:val="18"/>
        </w:rPr>
        <w:t>Melinda, the 2/17</w:t>
      </w:r>
      <w:r w:rsidR="006F4799">
        <w:rPr>
          <w:rFonts w:ascii="Arial" w:hAnsi="Arial" w:cs="Arial"/>
          <w:sz w:val="18"/>
          <w:szCs w:val="18"/>
        </w:rPr>
        <w:t>/</w:t>
      </w:r>
      <w:r w:rsidR="00257CB6" w:rsidRPr="00BC246B">
        <w:rPr>
          <w:rFonts w:ascii="Arial" w:hAnsi="Arial" w:cs="Arial"/>
          <w:sz w:val="18"/>
          <w:szCs w:val="18"/>
        </w:rPr>
        <w:t>21</w:t>
      </w:r>
      <w:r w:rsidRPr="00BC246B">
        <w:rPr>
          <w:rFonts w:ascii="Arial" w:hAnsi="Arial" w:cs="Arial"/>
          <w:sz w:val="18"/>
          <w:szCs w:val="18"/>
        </w:rPr>
        <w:t xml:space="preserve"> public meeting moderator, stated that the Q&amp;A (which was disabled early so folks could not see the answers) and the audio (which was, in part, garbled) </w:t>
      </w:r>
      <w:r w:rsidR="00257CB6" w:rsidRPr="00BC246B">
        <w:rPr>
          <w:rFonts w:ascii="Arial" w:hAnsi="Arial" w:cs="Arial"/>
          <w:sz w:val="18"/>
          <w:szCs w:val="18"/>
        </w:rPr>
        <w:t>of public</w:t>
      </w:r>
      <w:r w:rsidRPr="00BC246B">
        <w:rPr>
          <w:rFonts w:ascii="Arial" w:hAnsi="Arial" w:cs="Arial"/>
          <w:sz w:val="18"/>
          <w:szCs w:val="18"/>
        </w:rPr>
        <w:t xml:space="preserve"> comments would be posted to the eplanning site</w:t>
      </w:r>
      <w:r w:rsidR="006F4799">
        <w:rPr>
          <w:rFonts w:ascii="Arial" w:hAnsi="Arial" w:cs="Arial"/>
          <w:sz w:val="18"/>
          <w:szCs w:val="18"/>
        </w:rPr>
        <w:t xml:space="preserve"> as soon as possible</w:t>
      </w:r>
      <w:r w:rsidRPr="00BC246B">
        <w:rPr>
          <w:rFonts w:ascii="Arial" w:hAnsi="Arial" w:cs="Arial"/>
          <w:sz w:val="18"/>
          <w:szCs w:val="18"/>
        </w:rPr>
        <w:t xml:space="preserve">.  </w:t>
      </w:r>
      <w:r w:rsidR="006F4799">
        <w:rPr>
          <w:rFonts w:ascii="Arial" w:hAnsi="Arial" w:cs="Arial"/>
          <w:sz w:val="18"/>
          <w:szCs w:val="18"/>
        </w:rPr>
        <w:t xml:space="preserve">Two weeks later, </w:t>
      </w:r>
      <w:r w:rsidR="00A000FA">
        <w:rPr>
          <w:rFonts w:ascii="Arial" w:hAnsi="Arial" w:cs="Arial"/>
          <w:sz w:val="18"/>
          <w:szCs w:val="18"/>
        </w:rPr>
        <w:t>it</w:t>
      </w:r>
      <w:r w:rsidRPr="00BC246B">
        <w:rPr>
          <w:rFonts w:ascii="Arial" w:hAnsi="Arial" w:cs="Arial"/>
          <w:sz w:val="18"/>
          <w:szCs w:val="18"/>
        </w:rPr>
        <w:t xml:space="preserve"> still ha</w:t>
      </w:r>
      <w:r w:rsidR="00A000FA">
        <w:rPr>
          <w:rFonts w:ascii="Arial" w:hAnsi="Arial" w:cs="Arial"/>
          <w:sz w:val="18"/>
          <w:szCs w:val="18"/>
        </w:rPr>
        <w:t>s</w:t>
      </w:r>
      <w:r w:rsidRPr="00BC246B">
        <w:rPr>
          <w:rFonts w:ascii="Arial" w:hAnsi="Arial" w:cs="Arial"/>
          <w:sz w:val="18"/>
          <w:szCs w:val="18"/>
        </w:rPr>
        <w:t xml:space="preserve"> not been posted. </w:t>
      </w:r>
      <w:r w:rsidR="00257CB6" w:rsidRPr="00BC246B">
        <w:rPr>
          <w:rFonts w:ascii="Arial" w:hAnsi="Arial" w:cs="Arial"/>
          <w:sz w:val="18"/>
          <w:szCs w:val="18"/>
        </w:rPr>
        <w:t xml:space="preserve">I have made requests.  </w:t>
      </w:r>
      <w:r w:rsidRPr="00BC246B">
        <w:rPr>
          <w:rFonts w:ascii="Arial" w:hAnsi="Arial" w:cs="Arial"/>
          <w:sz w:val="18"/>
          <w:szCs w:val="18"/>
        </w:rPr>
        <w:t xml:space="preserve">Marnie indicated that there </w:t>
      </w:r>
      <w:r w:rsidRPr="00BC246B">
        <w:rPr>
          <w:rFonts w:ascii="Arial" w:hAnsi="Arial" w:cs="Arial"/>
          <w:sz w:val="18"/>
          <w:szCs w:val="18"/>
        </w:rPr>
        <w:lastRenderedPageBreak/>
        <w:t>were "technical glitches" with their contracted company.  </w:t>
      </w:r>
      <w:r w:rsidR="006F4799">
        <w:rPr>
          <w:rFonts w:ascii="Arial" w:hAnsi="Arial" w:cs="Arial"/>
          <w:sz w:val="18"/>
          <w:szCs w:val="18"/>
        </w:rPr>
        <w:t xml:space="preserve">These are tools </w:t>
      </w:r>
      <w:r w:rsidR="00A000FA">
        <w:rPr>
          <w:rFonts w:ascii="Arial" w:hAnsi="Arial" w:cs="Arial"/>
          <w:sz w:val="18"/>
          <w:szCs w:val="18"/>
        </w:rPr>
        <w:t>that could have been used for</w:t>
      </w:r>
      <w:r w:rsidR="006F4799">
        <w:rPr>
          <w:rFonts w:ascii="Arial" w:hAnsi="Arial" w:cs="Arial"/>
          <w:sz w:val="18"/>
          <w:szCs w:val="18"/>
        </w:rPr>
        <w:t xml:space="preserve"> </w:t>
      </w:r>
      <w:r w:rsidR="00125E8E">
        <w:rPr>
          <w:rFonts w:ascii="Arial" w:hAnsi="Arial" w:cs="Arial"/>
          <w:sz w:val="18"/>
          <w:szCs w:val="18"/>
        </w:rPr>
        <w:t xml:space="preserve">preparing </w:t>
      </w:r>
      <w:r w:rsidR="006F4799">
        <w:rPr>
          <w:rFonts w:ascii="Arial" w:hAnsi="Arial" w:cs="Arial"/>
          <w:sz w:val="18"/>
          <w:szCs w:val="18"/>
        </w:rPr>
        <w:t xml:space="preserve">DA </w:t>
      </w:r>
      <w:r w:rsidR="00A000FA">
        <w:rPr>
          <w:rFonts w:ascii="Arial" w:hAnsi="Arial" w:cs="Arial"/>
          <w:sz w:val="18"/>
          <w:szCs w:val="18"/>
        </w:rPr>
        <w:t>comments</w:t>
      </w:r>
      <w:r w:rsidR="00D74565">
        <w:rPr>
          <w:rFonts w:ascii="Arial" w:hAnsi="Arial" w:cs="Arial"/>
          <w:sz w:val="18"/>
          <w:szCs w:val="18"/>
        </w:rPr>
        <w:t xml:space="preserve"> and informing</w:t>
      </w:r>
      <w:r w:rsidR="006F4799">
        <w:rPr>
          <w:rFonts w:ascii="Arial" w:hAnsi="Arial" w:cs="Arial"/>
          <w:sz w:val="18"/>
          <w:szCs w:val="18"/>
        </w:rPr>
        <w:t xml:space="preserve"> the folks who were not av</w:t>
      </w:r>
      <w:r w:rsidR="004A4121">
        <w:rPr>
          <w:rFonts w:ascii="Arial" w:hAnsi="Arial" w:cs="Arial"/>
          <w:sz w:val="18"/>
          <w:szCs w:val="18"/>
        </w:rPr>
        <w:t>a</w:t>
      </w:r>
      <w:r w:rsidR="006F4799">
        <w:rPr>
          <w:rFonts w:ascii="Arial" w:hAnsi="Arial" w:cs="Arial"/>
          <w:sz w:val="18"/>
          <w:szCs w:val="18"/>
        </w:rPr>
        <w:t xml:space="preserve">ilable to participate.  </w:t>
      </w:r>
      <w:r w:rsidR="00257CB6" w:rsidRPr="00BC246B">
        <w:rPr>
          <w:rFonts w:ascii="Arial" w:hAnsi="Arial" w:cs="Arial"/>
          <w:sz w:val="18"/>
          <w:szCs w:val="18"/>
        </w:rPr>
        <w:t xml:space="preserve">Because I was not able to </w:t>
      </w:r>
      <w:r w:rsidR="006F4799">
        <w:rPr>
          <w:rFonts w:ascii="Arial" w:hAnsi="Arial" w:cs="Arial"/>
          <w:sz w:val="18"/>
          <w:szCs w:val="18"/>
        </w:rPr>
        <w:t xml:space="preserve">keep up with the </w:t>
      </w:r>
      <w:r w:rsidR="00257CB6" w:rsidRPr="00BC246B">
        <w:rPr>
          <w:rFonts w:ascii="Arial" w:hAnsi="Arial" w:cs="Arial"/>
          <w:sz w:val="18"/>
          <w:szCs w:val="18"/>
        </w:rPr>
        <w:t xml:space="preserve">Q &amp; A answers from the </w:t>
      </w:r>
      <w:r w:rsidR="00A000FA">
        <w:rPr>
          <w:rFonts w:ascii="Arial" w:hAnsi="Arial" w:cs="Arial"/>
          <w:sz w:val="18"/>
          <w:szCs w:val="18"/>
        </w:rPr>
        <w:t>first</w:t>
      </w:r>
      <w:r w:rsidR="00257CB6" w:rsidRPr="00BC246B">
        <w:rPr>
          <w:rFonts w:ascii="Arial" w:hAnsi="Arial" w:cs="Arial"/>
          <w:sz w:val="18"/>
          <w:szCs w:val="18"/>
        </w:rPr>
        <w:t xml:space="preserve"> meeting</w:t>
      </w:r>
      <w:r w:rsidR="006F4799">
        <w:rPr>
          <w:rFonts w:ascii="Arial" w:hAnsi="Arial" w:cs="Arial"/>
          <w:sz w:val="18"/>
          <w:szCs w:val="18"/>
        </w:rPr>
        <w:t xml:space="preserve"> (it was disabled </w:t>
      </w:r>
      <w:r w:rsidR="00D74565">
        <w:rPr>
          <w:rFonts w:ascii="Arial" w:hAnsi="Arial" w:cs="Arial"/>
          <w:sz w:val="18"/>
          <w:szCs w:val="18"/>
        </w:rPr>
        <w:t xml:space="preserve">“to move on” </w:t>
      </w:r>
      <w:r w:rsidR="006F4799">
        <w:rPr>
          <w:rFonts w:ascii="Arial" w:hAnsi="Arial" w:cs="Arial"/>
          <w:sz w:val="18"/>
          <w:szCs w:val="18"/>
        </w:rPr>
        <w:t xml:space="preserve">while I was typing questions), </w:t>
      </w:r>
      <w:r w:rsidR="00257CB6" w:rsidRPr="00BC246B">
        <w:rPr>
          <w:rFonts w:ascii="Arial" w:hAnsi="Arial" w:cs="Arial"/>
          <w:sz w:val="18"/>
          <w:szCs w:val="18"/>
        </w:rPr>
        <w:t xml:space="preserve">I </w:t>
      </w:r>
      <w:r w:rsidR="00D74565">
        <w:rPr>
          <w:rFonts w:ascii="Arial" w:hAnsi="Arial" w:cs="Arial"/>
          <w:sz w:val="18"/>
          <w:szCs w:val="18"/>
        </w:rPr>
        <w:t xml:space="preserve">decided to </w:t>
      </w:r>
      <w:r w:rsidR="00257CB6" w:rsidRPr="00BC246B">
        <w:rPr>
          <w:rFonts w:ascii="Arial" w:hAnsi="Arial" w:cs="Arial"/>
          <w:sz w:val="18"/>
          <w:szCs w:val="18"/>
        </w:rPr>
        <w:t>ask my questions during the public comment portion of the second meeting.  And then the moderator informed me that questions w</w:t>
      </w:r>
      <w:r w:rsidR="00A000FA">
        <w:rPr>
          <w:rFonts w:ascii="Arial" w:hAnsi="Arial" w:cs="Arial"/>
          <w:sz w:val="18"/>
          <w:szCs w:val="18"/>
        </w:rPr>
        <w:t>ould</w:t>
      </w:r>
      <w:r w:rsidR="00257CB6" w:rsidRPr="00BC246B">
        <w:rPr>
          <w:rFonts w:ascii="Arial" w:hAnsi="Arial" w:cs="Arial"/>
          <w:sz w:val="18"/>
          <w:szCs w:val="18"/>
        </w:rPr>
        <w:t xml:space="preserve"> not be answered during the meeting.  I </w:t>
      </w:r>
      <w:r w:rsidR="00A000FA">
        <w:rPr>
          <w:rFonts w:ascii="Arial" w:hAnsi="Arial" w:cs="Arial"/>
          <w:sz w:val="18"/>
          <w:szCs w:val="18"/>
        </w:rPr>
        <w:t xml:space="preserve">had </w:t>
      </w:r>
      <w:r w:rsidR="00257CB6" w:rsidRPr="00BC246B">
        <w:rPr>
          <w:rFonts w:ascii="Arial" w:hAnsi="Arial" w:cs="Arial"/>
          <w:sz w:val="18"/>
          <w:szCs w:val="18"/>
        </w:rPr>
        <w:t>switched up formats because the one question that got asked at the 1</w:t>
      </w:r>
      <w:r w:rsidR="00257CB6" w:rsidRPr="00BC246B">
        <w:rPr>
          <w:rFonts w:ascii="Arial" w:hAnsi="Arial" w:cs="Arial"/>
          <w:sz w:val="18"/>
          <w:szCs w:val="18"/>
          <w:vertAlign w:val="superscript"/>
        </w:rPr>
        <w:t>st</w:t>
      </w:r>
      <w:r w:rsidR="00257CB6" w:rsidRPr="00BC246B">
        <w:rPr>
          <w:rFonts w:ascii="Arial" w:hAnsi="Arial" w:cs="Arial"/>
          <w:sz w:val="18"/>
          <w:szCs w:val="18"/>
        </w:rPr>
        <w:t xml:space="preserve"> meeting was promptly answered.  Melinda assured me that someone would be getting back to me </w:t>
      </w:r>
      <w:r w:rsidR="006F4799">
        <w:rPr>
          <w:rFonts w:ascii="Arial" w:hAnsi="Arial" w:cs="Arial"/>
          <w:sz w:val="18"/>
          <w:szCs w:val="18"/>
        </w:rPr>
        <w:t xml:space="preserve">soon </w:t>
      </w:r>
      <w:r w:rsidR="00257CB6" w:rsidRPr="00BC246B">
        <w:rPr>
          <w:rFonts w:ascii="Arial" w:hAnsi="Arial" w:cs="Arial"/>
          <w:sz w:val="18"/>
          <w:szCs w:val="18"/>
        </w:rPr>
        <w:t>with answers.  No one got back to me</w:t>
      </w:r>
      <w:r w:rsidR="00A000FA">
        <w:rPr>
          <w:rFonts w:ascii="Arial" w:hAnsi="Arial" w:cs="Arial"/>
          <w:sz w:val="18"/>
          <w:szCs w:val="18"/>
        </w:rPr>
        <w:t>.  Talk about a cloudy process!  I fel</w:t>
      </w:r>
      <w:r w:rsidR="006D1276">
        <w:rPr>
          <w:rFonts w:ascii="Arial" w:hAnsi="Arial" w:cs="Arial"/>
          <w:sz w:val="18"/>
          <w:szCs w:val="18"/>
        </w:rPr>
        <w:t>t</w:t>
      </w:r>
      <w:r w:rsidR="00A000FA">
        <w:rPr>
          <w:rFonts w:ascii="Arial" w:hAnsi="Arial" w:cs="Arial"/>
          <w:sz w:val="18"/>
          <w:szCs w:val="18"/>
        </w:rPr>
        <w:t xml:space="preserve"> like I was given the car but not the keys to get to the funeral.</w:t>
      </w:r>
      <w:r w:rsidR="006D1276">
        <w:rPr>
          <w:rFonts w:ascii="Arial" w:hAnsi="Arial" w:cs="Arial"/>
          <w:sz w:val="18"/>
          <w:szCs w:val="18"/>
        </w:rPr>
        <w:t xml:space="preserve"> </w:t>
      </w:r>
      <w:r w:rsidR="0073746A">
        <w:rPr>
          <w:rFonts w:ascii="Arial" w:hAnsi="Arial" w:cs="Arial"/>
          <w:sz w:val="18"/>
          <w:szCs w:val="18"/>
        </w:rPr>
        <w:t xml:space="preserve"> </w:t>
      </w:r>
      <w:r w:rsidR="006D1276">
        <w:rPr>
          <w:rFonts w:ascii="Arial" w:hAnsi="Arial" w:cs="Arial"/>
          <w:sz w:val="18"/>
          <w:szCs w:val="18"/>
        </w:rPr>
        <w:t xml:space="preserve"> </w:t>
      </w:r>
    </w:p>
    <w:p w:rsidR="003B150D" w:rsidRPr="00BC246B" w:rsidRDefault="003B150D" w:rsidP="003B150D">
      <w:pPr>
        <w:rPr>
          <w:rFonts w:ascii="Arial" w:hAnsi="Arial" w:cs="Arial"/>
          <w:sz w:val="18"/>
          <w:szCs w:val="18"/>
        </w:rPr>
      </w:pPr>
    </w:p>
    <w:p w:rsidR="00697830" w:rsidRDefault="003B150D" w:rsidP="00BC4A95">
      <w:pPr>
        <w:spacing w:before="240"/>
        <w:rPr>
          <w:rFonts w:ascii="Arial" w:hAnsi="Arial" w:cs="Arial"/>
          <w:sz w:val="18"/>
          <w:szCs w:val="18"/>
        </w:rPr>
      </w:pPr>
      <w:r w:rsidRPr="00BC246B">
        <w:rPr>
          <w:rFonts w:ascii="Arial" w:hAnsi="Arial" w:cs="Arial"/>
          <w:sz w:val="18"/>
          <w:szCs w:val="18"/>
        </w:rPr>
        <w:t xml:space="preserve">I had been asking the same </w:t>
      </w:r>
      <w:r w:rsidR="006D1276">
        <w:rPr>
          <w:rFonts w:ascii="Arial" w:hAnsi="Arial" w:cs="Arial"/>
          <w:sz w:val="18"/>
          <w:szCs w:val="18"/>
        </w:rPr>
        <w:t xml:space="preserve">mostly simple </w:t>
      </w:r>
      <w:r w:rsidRPr="00BC246B">
        <w:rPr>
          <w:rFonts w:ascii="Arial" w:hAnsi="Arial" w:cs="Arial"/>
          <w:sz w:val="18"/>
          <w:szCs w:val="18"/>
        </w:rPr>
        <w:t>questions for months with no response</w:t>
      </w:r>
      <w:r w:rsidR="00CF6F1A" w:rsidRPr="00BC246B">
        <w:rPr>
          <w:rFonts w:ascii="Arial" w:hAnsi="Arial" w:cs="Arial"/>
          <w:sz w:val="18"/>
          <w:szCs w:val="18"/>
        </w:rPr>
        <w:t>, with rare exceptions</w:t>
      </w:r>
      <w:r w:rsidRPr="00BC246B">
        <w:rPr>
          <w:rFonts w:ascii="Arial" w:hAnsi="Arial" w:cs="Arial"/>
          <w:sz w:val="18"/>
          <w:szCs w:val="18"/>
        </w:rPr>
        <w:t xml:space="preserve">.  Many of my emails have been ignored.  Even the </w:t>
      </w:r>
      <w:r w:rsidR="00CF6F1A" w:rsidRPr="00BC246B">
        <w:rPr>
          <w:rFonts w:ascii="Arial" w:hAnsi="Arial" w:cs="Arial"/>
          <w:sz w:val="18"/>
          <w:szCs w:val="18"/>
        </w:rPr>
        <w:t xml:space="preserve">Public Information Office, </w:t>
      </w:r>
      <w:r w:rsidRPr="00BC246B">
        <w:rPr>
          <w:rFonts w:ascii="Arial" w:hAnsi="Arial" w:cs="Arial"/>
          <w:sz w:val="18"/>
          <w:szCs w:val="18"/>
        </w:rPr>
        <w:t>PIO</w:t>
      </w:r>
      <w:r w:rsidR="00CF6F1A" w:rsidRPr="00BC246B">
        <w:rPr>
          <w:rFonts w:ascii="Arial" w:hAnsi="Arial" w:cs="Arial"/>
          <w:sz w:val="18"/>
          <w:szCs w:val="18"/>
        </w:rPr>
        <w:t>,</w:t>
      </w:r>
      <w:r w:rsidRPr="00BC246B">
        <w:rPr>
          <w:rFonts w:ascii="Arial" w:hAnsi="Arial" w:cs="Arial"/>
          <w:sz w:val="18"/>
          <w:szCs w:val="18"/>
        </w:rPr>
        <w:t xml:space="preserve"> was instructed not to return </w:t>
      </w:r>
      <w:r w:rsidR="004A4121">
        <w:rPr>
          <w:rFonts w:ascii="Arial" w:hAnsi="Arial" w:cs="Arial"/>
          <w:sz w:val="18"/>
          <w:szCs w:val="18"/>
        </w:rPr>
        <w:t>my calls</w:t>
      </w:r>
      <w:r w:rsidRPr="00BC246B">
        <w:rPr>
          <w:rFonts w:ascii="Arial" w:hAnsi="Arial" w:cs="Arial"/>
          <w:sz w:val="18"/>
          <w:szCs w:val="18"/>
        </w:rPr>
        <w:t xml:space="preserve">.  I was told that my DA comment is for posing questions.  I said that I needed answers so that I was informed to write my comment.  </w:t>
      </w:r>
      <w:r w:rsidR="006D1276">
        <w:rPr>
          <w:rFonts w:ascii="Arial" w:hAnsi="Arial" w:cs="Arial"/>
          <w:sz w:val="18"/>
          <w:szCs w:val="18"/>
        </w:rPr>
        <w:t xml:space="preserve">I was determined to show up at the “funeral”.  </w:t>
      </w:r>
      <w:r w:rsidR="00A57A91" w:rsidRPr="00BC246B">
        <w:rPr>
          <w:rFonts w:ascii="Arial" w:hAnsi="Arial" w:cs="Arial"/>
          <w:sz w:val="18"/>
          <w:szCs w:val="18"/>
        </w:rPr>
        <w:t>After giving BLM</w:t>
      </w:r>
      <w:r w:rsidRPr="00BC246B">
        <w:rPr>
          <w:rFonts w:ascii="Arial" w:hAnsi="Arial" w:cs="Arial"/>
          <w:sz w:val="18"/>
          <w:szCs w:val="18"/>
        </w:rPr>
        <w:t xml:space="preserve"> a head's up last </w:t>
      </w:r>
      <w:r w:rsidR="005C17E7" w:rsidRPr="005C17E7">
        <w:rPr>
          <w:rFonts w:ascii="Arial" w:hAnsi="Arial" w:cs="Arial"/>
          <w:sz w:val="18"/>
          <w:szCs w:val="18"/>
        </w:rPr>
        <w:t>Thursday</w:t>
      </w:r>
      <w:r w:rsidR="005C17E7">
        <w:rPr>
          <w:rFonts w:ascii="Arial" w:hAnsi="Arial" w:cs="Arial"/>
          <w:sz w:val="18"/>
          <w:szCs w:val="18"/>
        </w:rPr>
        <w:t>, 7/1/21/,</w:t>
      </w:r>
      <w:r w:rsidRPr="00BC246B">
        <w:rPr>
          <w:rFonts w:ascii="Arial" w:hAnsi="Arial" w:cs="Arial"/>
          <w:sz w:val="18"/>
          <w:szCs w:val="18"/>
        </w:rPr>
        <w:t xml:space="preserve"> that I was going to fly into ANC </w:t>
      </w:r>
      <w:r w:rsidR="00A57A91" w:rsidRPr="00BC246B">
        <w:rPr>
          <w:rFonts w:ascii="Arial" w:hAnsi="Arial" w:cs="Arial"/>
          <w:sz w:val="18"/>
          <w:szCs w:val="18"/>
        </w:rPr>
        <w:t>and</w:t>
      </w:r>
      <w:r w:rsidRPr="00BC246B">
        <w:rPr>
          <w:rFonts w:ascii="Arial" w:hAnsi="Arial" w:cs="Arial"/>
          <w:sz w:val="18"/>
          <w:szCs w:val="18"/>
        </w:rPr>
        <w:t xml:space="preserve"> show up at the office on </w:t>
      </w:r>
      <w:r w:rsidR="00A57A91" w:rsidRPr="00BC246B">
        <w:rPr>
          <w:rFonts w:ascii="Arial" w:hAnsi="Arial" w:cs="Arial"/>
          <w:sz w:val="18"/>
          <w:szCs w:val="18"/>
        </w:rPr>
        <w:t xml:space="preserve">(deadline day) </w:t>
      </w:r>
      <w:r w:rsidRPr="00BC246B">
        <w:rPr>
          <w:rFonts w:ascii="Arial" w:hAnsi="Arial" w:cs="Arial"/>
          <w:sz w:val="18"/>
          <w:szCs w:val="18"/>
        </w:rPr>
        <w:t xml:space="preserve">Friday </w:t>
      </w:r>
      <w:r w:rsidR="00A57A91" w:rsidRPr="00BC246B">
        <w:rPr>
          <w:rFonts w:ascii="Arial" w:hAnsi="Arial" w:cs="Arial"/>
          <w:sz w:val="18"/>
          <w:szCs w:val="18"/>
        </w:rPr>
        <w:t>(in order to get some answers), I received an</w:t>
      </w:r>
      <w:r w:rsidRPr="00BC246B">
        <w:rPr>
          <w:rFonts w:ascii="Arial" w:hAnsi="Arial" w:cs="Arial"/>
          <w:sz w:val="18"/>
          <w:szCs w:val="18"/>
        </w:rPr>
        <w:t xml:space="preserve"> email that Erika, Serena and Marnie were available for a phone conference (same day).  </w:t>
      </w:r>
      <w:r w:rsidR="00AA335A" w:rsidRPr="00BC246B">
        <w:rPr>
          <w:rFonts w:ascii="Arial" w:hAnsi="Arial" w:cs="Arial"/>
          <w:sz w:val="18"/>
          <w:szCs w:val="18"/>
        </w:rPr>
        <w:t xml:space="preserve">Thanks to </w:t>
      </w:r>
      <w:r w:rsidR="006D1276">
        <w:rPr>
          <w:rFonts w:ascii="Arial" w:hAnsi="Arial" w:cs="Arial"/>
          <w:sz w:val="18"/>
          <w:szCs w:val="18"/>
        </w:rPr>
        <w:t xml:space="preserve">the </w:t>
      </w:r>
      <w:r w:rsidR="00AA335A" w:rsidRPr="00BC246B">
        <w:rPr>
          <w:rFonts w:ascii="Arial" w:hAnsi="Arial" w:cs="Arial"/>
          <w:sz w:val="18"/>
          <w:szCs w:val="18"/>
        </w:rPr>
        <w:t>three of you for finally answering some of my questions on</w:t>
      </w:r>
      <w:r w:rsidR="006D1276">
        <w:rPr>
          <w:rFonts w:ascii="Arial" w:hAnsi="Arial" w:cs="Arial"/>
          <w:sz w:val="18"/>
          <w:szCs w:val="18"/>
        </w:rPr>
        <w:t xml:space="preserve"> </w:t>
      </w:r>
      <w:r w:rsidR="00AA335A" w:rsidRPr="00BC246B">
        <w:rPr>
          <w:rFonts w:ascii="Arial" w:hAnsi="Arial" w:cs="Arial"/>
          <w:sz w:val="18"/>
          <w:szCs w:val="18"/>
        </w:rPr>
        <w:t xml:space="preserve">what we all thought </w:t>
      </w:r>
      <w:r w:rsidR="004A4121">
        <w:rPr>
          <w:rFonts w:ascii="Arial" w:hAnsi="Arial" w:cs="Arial"/>
          <w:sz w:val="18"/>
          <w:szCs w:val="18"/>
        </w:rPr>
        <w:t xml:space="preserve">to </w:t>
      </w:r>
      <w:r w:rsidR="00AA335A" w:rsidRPr="00BC246B">
        <w:rPr>
          <w:rFonts w:ascii="Arial" w:hAnsi="Arial" w:cs="Arial"/>
          <w:sz w:val="18"/>
          <w:szCs w:val="18"/>
        </w:rPr>
        <w:t>be the day before the DA deadline.  I am immensely grateful for your time but sorry that it took my threatening to show up at the office the next day to materialize.  I get that everyone’s desk is overwhelmed.  And that the system is out of tune</w:t>
      </w:r>
      <w:r w:rsidR="00BC4A95">
        <w:rPr>
          <w:rFonts w:ascii="Arial" w:hAnsi="Arial" w:cs="Arial"/>
          <w:sz w:val="18"/>
          <w:szCs w:val="18"/>
        </w:rPr>
        <w:t xml:space="preserve"> (</w:t>
      </w:r>
      <w:r w:rsidR="00BC4A95">
        <w:rPr>
          <w:rFonts w:ascii="Arial" w:hAnsi="Arial" w:cs="Arial"/>
          <w:color w:val="000000"/>
          <w:sz w:val="18"/>
          <w:szCs w:val="18"/>
        </w:rPr>
        <w:t>See Addendum “Broken System”)</w:t>
      </w:r>
      <w:r w:rsidR="00AA335A" w:rsidRPr="00BC246B">
        <w:rPr>
          <w:rFonts w:ascii="Arial" w:hAnsi="Arial" w:cs="Arial"/>
          <w:sz w:val="18"/>
          <w:szCs w:val="18"/>
        </w:rPr>
        <w:t xml:space="preserve">.  I appreciate having had the opportunity to have different perspectives chiming in.  That said, my intuition to meet in person was reinforced.  While I absolutely understand that folks have other responsibilities and that </w:t>
      </w:r>
      <w:r w:rsidR="006D1276">
        <w:rPr>
          <w:rFonts w:ascii="Arial" w:hAnsi="Arial" w:cs="Arial"/>
          <w:sz w:val="18"/>
          <w:szCs w:val="18"/>
        </w:rPr>
        <w:t>“</w:t>
      </w:r>
      <w:r w:rsidR="00AA335A" w:rsidRPr="00BC246B">
        <w:rPr>
          <w:rFonts w:ascii="Arial" w:hAnsi="Arial" w:cs="Arial"/>
          <w:sz w:val="18"/>
          <w:szCs w:val="18"/>
        </w:rPr>
        <w:t>techn</w:t>
      </w:r>
      <w:r w:rsidR="006D1276">
        <w:rPr>
          <w:rFonts w:ascii="Arial" w:hAnsi="Arial" w:cs="Arial"/>
          <w:sz w:val="18"/>
          <w:szCs w:val="18"/>
        </w:rPr>
        <w:t>ological</w:t>
      </w:r>
      <w:r w:rsidR="00AA335A" w:rsidRPr="00BC246B">
        <w:rPr>
          <w:rFonts w:ascii="Arial" w:hAnsi="Arial" w:cs="Arial"/>
          <w:sz w:val="18"/>
          <w:szCs w:val="18"/>
        </w:rPr>
        <w:t xml:space="preserve"> glitches</w:t>
      </w:r>
      <w:r w:rsidR="006D1276">
        <w:rPr>
          <w:rFonts w:ascii="Arial" w:hAnsi="Arial" w:cs="Arial"/>
          <w:sz w:val="18"/>
          <w:szCs w:val="18"/>
        </w:rPr>
        <w:t>”</w:t>
      </w:r>
      <w:r w:rsidR="00AA335A" w:rsidRPr="00BC246B">
        <w:rPr>
          <w:rFonts w:ascii="Arial" w:hAnsi="Arial" w:cs="Arial"/>
          <w:sz w:val="18"/>
          <w:szCs w:val="18"/>
        </w:rPr>
        <w:t xml:space="preserve"> happen, I did feel a bit deceived after a couple hours to learn that I was only still on with one person.  Out of respect, may I suggest that in the future you keep folks privy to who they are in conversation with.  It was a bit deflating to discover that 2 of the people I thought I was in conversation with had dropped out.  Nonetheless, I was both delighted and grateful to not have to travel to get answers to some questions that I have been asking for months.  </w:t>
      </w:r>
      <w:r w:rsidR="004A4121">
        <w:rPr>
          <w:rFonts w:ascii="Arial" w:hAnsi="Arial" w:cs="Arial"/>
          <w:sz w:val="18"/>
          <w:szCs w:val="18"/>
        </w:rPr>
        <w:t xml:space="preserve">It should not have been </w:t>
      </w:r>
      <w:r w:rsidR="006D1276">
        <w:rPr>
          <w:rFonts w:ascii="Arial" w:hAnsi="Arial" w:cs="Arial"/>
          <w:sz w:val="18"/>
          <w:szCs w:val="18"/>
        </w:rPr>
        <w:t>such an</w:t>
      </w:r>
      <w:r w:rsidR="004A4121">
        <w:rPr>
          <w:rFonts w:ascii="Arial" w:hAnsi="Arial" w:cs="Arial"/>
          <w:sz w:val="18"/>
          <w:szCs w:val="18"/>
        </w:rPr>
        <w:t xml:space="preserve"> exhaustive threatening process to get some simple questions answered.  It</w:t>
      </w:r>
      <w:r w:rsidRPr="00BC246B">
        <w:rPr>
          <w:rFonts w:ascii="Arial" w:hAnsi="Arial" w:cs="Arial"/>
          <w:sz w:val="18"/>
          <w:szCs w:val="18"/>
        </w:rPr>
        <w:t xml:space="preserve"> took 6 months to find out that </w:t>
      </w:r>
      <w:r w:rsidR="00A57A91" w:rsidRPr="00BC246B">
        <w:rPr>
          <w:rFonts w:ascii="Arial" w:hAnsi="Arial" w:cs="Arial"/>
          <w:sz w:val="18"/>
          <w:szCs w:val="18"/>
        </w:rPr>
        <w:t xml:space="preserve">11/2 yrs. later </w:t>
      </w:r>
      <w:r w:rsidRPr="00BC246B">
        <w:rPr>
          <w:rFonts w:ascii="Arial" w:hAnsi="Arial" w:cs="Arial"/>
          <w:sz w:val="18"/>
          <w:szCs w:val="18"/>
        </w:rPr>
        <w:t xml:space="preserve">there still </w:t>
      </w:r>
      <w:r w:rsidR="00A57A91" w:rsidRPr="00BC246B">
        <w:rPr>
          <w:rFonts w:ascii="Arial" w:hAnsi="Arial" w:cs="Arial"/>
          <w:sz w:val="18"/>
          <w:szCs w:val="18"/>
        </w:rPr>
        <w:t>is</w:t>
      </w:r>
      <w:r w:rsidRPr="00BC246B">
        <w:rPr>
          <w:rFonts w:ascii="Arial" w:hAnsi="Arial" w:cs="Arial"/>
          <w:sz w:val="18"/>
          <w:szCs w:val="18"/>
        </w:rPr>
        <w:t xml:space="preserve"> no </w:t>
      </w:r>
      <w:r w:rsidR="00A57A91" w:rsidRPr="00BC246B">
        <w:rPr>
          <w:rFonts w:ascii="Arial" w:hAnsi="Arial" w:cs="Arial"/>
          <w:sz w:val="18"/>
          <w:szCs w:val="18"/>
        </w:rPr>
        <w:t xml:space="preserve">Dingell required </w:t>
      </w:r>
      <w:r w:rsidRPr="00BC246B">
        <w:rPr>
          <w:rFonts w:ascii="Arial" w:hAnsi="Arial" w:cs="Arial"/>
          <w:sz w:val="18"/>
          <w:szCs w:val="18"/>
        </w:rPr>
        <w:t>study etc.  </w:t>
      </w:r>
    </w:p>
    <w:p w:rsidR="00697830" w:rsidRDefault="00697830" w:rsidP="00697830">
      <w:pPr>
        <w:rPr>
          <w:rFonts w:ascii="Arial" w:hAnsi="Arial" w:cs="Arial"/>
          <w:color w:val="000000"/>
          <w:sz w:val="18"/>
          <w:szCs w:val="18"/>
        </w:rPr>
      </w:pPr>
    </w:p>
    <w:p w:rsidR="003B150D" w:rsidRDefault="003B150D" w:rsidP="00697830">
      <w:pPr>
        <w:rPr>
          <w:rFonts w:ascii="Arial" w:hAnsi="Arial" w:cs="Arial"/>
          <w:color w:val="000000"/>
          <w:sz w:val="18"/>
          <w:szCs w:val="18"/>
        </w:rPr>
      </w:pPr>
      <w:r w:rsidRPr="00BC246B">
        <w:rPr>
          <w:rFonts w:ascii="Arial" w:hAnsi="Arial" w:cs="Arial"/>
          <w:color w:val="000000"/>
          <w:sz w:val="18"/>
          <w:szCs w:val="18"/>
        </w:rPr>
        <w:t>“The message that we’re getting,” says Nada Culver, director of the Wilderness Society’s BLM Action Center, “is that managing public lands for the public is optional.”  Sadly, I concur.  I can say, though, with absolute confidence, that BLM’s competency exceeds DNR’s DMLW</w:t>
      </w:r>
      <w:r w:rsidR="003E135A" w:rsidRPr="00BC246B">
        <w:rPr>
          <w:rFonts w:ascii="Arial" w:hAnsi="Arial" w:cs="Arial"/>
          <w:color w:val="000000"/>
          <w:sz w:val="18"/>
          <w:szCs w:val="18"/>
        </w:rPr>
        <w:t xml:space="preserve"> by light years</w:t>
      </w:r>
      <w:r w:rsidRPr="00BC246B">
        <w:rPr>
          <w:rFonts w:ascii="Arial" w:hAnsi="Arial" w:cs="Arial"/>
          <w:color w:val="000000"/>
          <w:sz w:val="18"/>
          <w:szCs w:val="18"/>
        </w:rPr>
        <w:t>.</w:t>
      </w:r>
      <w:r w:rsidR="00697830">
        <w:rPr>
          <w:rFonts w:ascii="Arial" w:hAnsi="Arial" w:cs="Arial"/>
          <w:color w:val="000000"/>
          <w:sz w:val="18"/>
          <w:szCs w:val="18"/>
        </w:rPr>
        <w:t xml:space="preserve">  When I have had the opportunity to communicate, the staff ha</w:t>
      </w:r>
      <w:r w:rsidR="00BC4A95">
        <w:rPr>
          <w:rFonts w:ascii="Arial" w:hAnsi="Arial" w:cs="Arial"/>
          <w:color w:val="000000"/>
          <w:sz w:val="18"/>
          <w:szCs w:val="18"/>
        </w:rPr>
        <w:t>s</w:t>
      </w:r>
      <w:r w:rsidR="00697830">
        <w:rPr>
          <w:rFonts w:ascii="Arial" w:hAnsi="Arial" w:cs="Arial"/>
          <w:color w:val="000000"/>
          <w:sz w:val="18"/>
          <w:szCs w:val="18"/>
        </w:rPr>
        <w:t xml:space="preserve"> been pleasant and well-informed</w:t>
      </w:r>
      <w:r w:rsidR="000475F3">
        <w:rPr>
          <w:rFonts w:ascii="Arial" w:hAnsi="Arial" w:cs="Arial"/>
          <w:color w:val="000000"/>
          <w:sz w:val="18"/>
          <w:szCs w:val="18"/>
        </w:rPr>
        <w:t>, albeit</w:t>
      </w:r>
      <w:r w:rsidR="00697830">
        <w:rPr>
          <w:rFonts w:ascii="Arial" w:hAnsi="Arial" w:cs="Arial"/>
          <w:color w:val="000000"/>
          <w:sz w:val="18"/>
          <w:szCs w:val="18"/>
        </w:rPr>
        <w:t xml:space="preserve"> in their particular box.  I did sense a commitment to their work.  </w:t>
      </w:r>
    </w:p>
    <w:p w:rsidR="00697830" w:rsidRPr="00697830" w:rsidRDefault="00697830" w:rsidP="00697830">
      <w:pPr>
        <w:rPr>
          <w:rFonts w:ascii="Arial" w:hAnsi="Arial" w:cs="Arial"/>
          <w:sz w:val="18"/>
          <w:szCs w:val="18"/>
        </w:rPr>
      </w:pPr>
    </w:p>
    <w:p w:rsidR="00594A7D" w:rsidRDefault="008B124A" w:rsidP="000475F3">
      <w:pPr>
        <w:spacing w:after="383"/>
        <w:rPr>
          <w:rFonts w:ascii="Arial" w:hAnsi="Arial" w:cs="Arial"/>
          <w:color w:val="000000"/>
          <w:sz w:val="18"/>
          <w:szCs w:val="18"/>
        </w:rPr>
      </w:pPr>
      <w:r w:rsidRPr="00BC246B">
        <w:rPr>
          <w:rFonts w:ascii="Arial" w:hAnsi="Arial" w:cs="Arial"/>
          <w:color w:val="000000"/>
          <w:sz w:val="18"/>
          <w:szCs w:val="18"/>
        </w:rPr>
        <w:t xml:space="preserve">A </w:t>
      </w:r>
      <w:r w:rsidR="003E135A" w:rsidRPr="00BC246B">
        <w:rPr>
          <w:rFonts w:ascii="Arial" w:hAnsi="Arial" w:cs="Arial"/>
          <w:color w:val="000000"/>
          <w:sz w:val="18"/>
          <w:szCs w:val="18"/>
        </w:rPr>
        <w:t>cleaner public process with proper notification, site operability and navigation</w:t>
      </w:r>
      <w:r w:rsidRPr="00BC246B">
        <w:rPr>
          <w:rFonts w:ascii="Arial" w:hAnsi="Arial" w:cs="Arial"/>
          <w:color w:val="000000"/>
          <w:sz w:val="18"/>
          <w:szCs w:val="18"/>
        </w:rPr>
        <w:t xml:space="preserve"> would have been lovely</w:t>
      </w:r>
      <w:r w:rsidR="003E135A" w:rsidRPr="00BC246B">
        <w:rPr>
          <w:rFonts w:ascii="Arial" w:hAnsi="Arial" w:cs="Arial"/>
          <w:color w:val="000000"/>
          <w:sz w:val="18"/>
          <w:szCs w:val="18"/>
        </w:rPr>
        <w:t>.</w:t>
      </w:r>
    </w:p>
    <w:p w:rsidR="00594A7D" w:rsidRDefault="000475F3" w:rsidP="000475F3">
      <w:pPr>
        <w:spacing w:after="383"/>
        <w:rPr>
          <w:rFonts w:ascii="Arial" w:hAnsi="Arial" w:cs="Arial"/>
          <w:color w:val="000000"/>
          <w:sz w:val="18"/>
          <w:szCs w:val="18"/>
        </w:rPr>
      </w:pPr>
      <w:r>
        <w:rPr>
          <w:rFonts w:ascii="Arial" w:hAnsi="Arial" w:cs="Arial"/>
          <w:sz w:val="18"/>
          <w:szCs w:val="18"/>
        </w:rPr>
        <w:t>Again, t</w:t>
      </w:r>
      <w:r w:rsidR="00E57AF8" w:rsidRPr="00BC246B">
        <w:rPr>
          <w:rFonts w:ascii="Arial" w:hAnsi="Arial" w:cs="Arial"/>
          <w:sz w:val="18"/>
          <w:szCs w:val="18"/>
        </w:rPr>
        <w:t xml:space="preserve">he planning process has been so ridden with flaws that hitting refresh by allowing the minimum </w:t>
      </w:r>
      <w:r w:rsidR="00367D8B">
        <w:rPr>
          <w:rFonts w:ascii="Arial" w:hAnsi="Arial" w:cs="Arial"/>
          <w:sz w:val="18"/>
          <w:szCs w:val="18"/>
        </w:rPr>
        <w:t>30-day</w:t>
      </w:r>
      <w:r w:rsidR="0073746A">
        <w:rPr>
          <w:rFonts w:ascii="Arial" w:hAnsi="Arial" w:cs="Arial"/>
          <w:sz w:val="18"/>
          <w:szCs w:val="18"/>
        </w:rPr>
        <w:t xml:space="preserve"> </w:t>
      </w:r>
      <w:r w:rsidR="00E57AF8" w:rsidRPr="00BC246B">
        <w:rPr>
          <w:rFonts w:ascii="Arial" w:hAnsi="Arial" w:cs="Arial"/>
          <w:sz w:val="18"/>
          <w:szCs w:val="18"/>
        </w:rPr>
        <w:t xml:space="preserve">comment </w:t>
      </w:r>
      <w:r w:rsidR="0073746A">
        <w:rPr>
          <w:rFonts w:ascii="Arial" w:hAnsi="Arial" w:cs="Arial"/>
          <w:sz w:val="18"/>
          <w:szCs w:val="18"/>
        </w:rPr>
        <w:t>opportunity</w:t>
      </w:r>
      <w:r w:rsidR="00E57AF8" w:rsidRPr="00BC246B">
        <w:rPr>
          <w:rFonts w:ascii="Arial" w:hAnsi="Arial" w:cs="Arial"/>
          <w:sz w:val="18"/>
          <w:szCs w:val="18"/>
        </w:rPr>
        <w:t xml:space="preserve"> is the only reasonable solutio</w:t>
      </w:r>
      <w:r>
        <w:rPr>
          <w:rFonts w:ascii="Arial" w:hAnsi="Arial" w:cs="Arial"/>
          <w:sz w:val="18"/>
          <w:szCs w:val="18"/>
        </w:rPr>
        <w:t>n.</w:t>
      </w:r>
      <w:r w:rsidR="00A22451">
        <w:rPr>
          <w:rFonts w:ascii="Arial" w:hAnsi="Arial" w:cs="Arial"/>
          <w:sz w:val="18"/>
          <w:szCs w:val="18"/>
        </w:rPr>
        <w:t xml:space="preserve">  </w:t>
      </w:r>
      <w:r w:rsidR="000F4875">
        <w:rPr>
          <w:rFonts w:ascii="Arial" w:hAnsi="Arial" w:cs="Arial"/>
          <w:sz w:val="18"/>
          <w:szCs w:val="18"/>
        </w:rPr>
        <w:t>But it was denied by BLM.</w:t>
      </w:r>
    </w:p>
    <w:p w:rsidR="000F4875" w:rsidRDefault="001A02E7" w:rsidP="00594A7D">
      <w:pPr>
        <w:spacing w:after="383"/>
        <w:rPr>
          <w:rFonts w:ascii="Arial" w:hAnsi="Arial" w:cs="Arial"/>
          <w:sz w:val="18"/>
          <w:szCs w:val="18"/>
        </w:rPr>
      </w:pPr>
      <w:r w:rsidRPr="00BC246B">
        <w:rPr>
          <w:rFonts w:ascii="Arial" w:hAnsi="Arial" w:cs="Arial"/>
          <w:sz w:val="18"/>
          <w:szCs w:val="18"/>
        </w:rPr>
        <w:t>Would still like to know</w:t>
      </w:r>
      <w:r w:rsidR="000475F3">
        <w:rPr>
          <w:rFonts w:ascii="Arial" w:hAnsi="Arial" w:cs="Arial"/>
          <w:sz w:val="18"/>
          <w:szCs w:val="18"/>
        </w:rPr>
        <w:t>:</w:t>
      </w:r>
      <w:r w:rsidRPr="00BC246B">
        <w:rPr>
          <w:rFonts w:ascii="Arial" w:hAnsi="Arial" w:cs="Arial"/>
          <w:sz w:val="18"/>
          <w:szCs w:val="18"/>
        </w:rPr>
        <w:t xml:space="preserve"> whether any of the amendment “Preparers” are Chugach Shareholders</w:t>
      </w:r>
      <w:r w:rsidR="000475F3">
        <w:rPr>
          <w:rFonts w:ascii="Arial" w:hAnsi="Arial" w:cs="Arial"/>
          <w:sz w:val="18"/>
          <w:szCs w:val="18"/>
        </w:rPr>
        <w:t>?</w:t>
      </w:r>
      <w:r w:rsidRPr="00BC246B">
        <w:rPr>
          <w:rFonts w:ascii="Arial" w:hAnsi="Arial" w:cs="Arial"/>
          <w:sz w:val="18"/>
          <w:szCs w:val="18"/>
        </w:rPr>
        <w:t xml:space="preserve"> </w:t>
      </w:r>
      <w:r w:rsidR="000475F3">
        <w:rPr>
          <w:rFonts w:ascii="Arial" w:hAnsi="Arial" w:cs="Arial"/>
          <w:sz w:val="18"/>
          <w:szCs w:val="18"/>
        </w:rPr>
        <w:t>How many of the preparers have set foot on the land and how much time?  And how many scoping comments were received after the deadline?</w:t>
      </w:r>
      <w:r w:rsidR="00847B85">
        <w:rPr>
          <w:rFonts w:ascii="Arial" w:hAnsi="Arial" w:cs="Arial"/>
          <w:sz w:val="18"/>
          <w:szCs w:val="18"/>
        </w:rPr>
        <w:t xml:space="preserve">  </w:t>
      </w:r>
      <w:r w:rsidR="00847B85" w:rsidRPr="00847B85">
        <w:rPr>
          <w:rFonts w:ascii="Arial" w:hAnsi="Arial" w:cs="Arial"/>
          <w:color w:val="000000"/>
          <w:sz w:val="18"/>
          <w:szCs w:val="18"/>
        </w:rPr>
        <w:t>After an hour of research (yes, including the search bar)</w:t>
      </w:r>
      <w:r w:rsidR="00847B85">
        <w:rPr>
          <w:rFonts w:ascii="Arial" w:hAnsi="Arial" w:cs="Arial"/>
          <w:color w:val="000000"/>
          <w:sz w:val="18"/>
          <w:szCs w:val="18"/>
        </w:rPr>
        <w:t>,</w:t>
      </w:r>
      <w:r w:rsidR="00847B85" w:rsidRPr="00847B85">
        <w:rPr>
          <w:rFonts w:ascii="Arial" w:hAnsi="Arial" w:cs="Arial"/>
          <w:color w:val="000000"/>
          <w:sz w:val="18"/>
          <w:szCs w:val="18"/>
        </w:rPr>
        <w:t xml:space="preserve"> I could not find the NEPA claimed “coverage in the Copper Journal”.</w:t>
      </w:r>
      <w:r w:rsidR="00847B85">
        <w:rPr>
          <w:rFonts w:ascii="Arial" w:hAnsi="Arial" w:cs="Arial"/>
          <w:color w:val="000000"/>
          <w:sz w:val="18"/>
          <w:szCs w:val="18"/>
        </w:rPr>
        <w:t xml:space="preserve">  Please send me a link to the </w:t>
      </w:r>
      <w:r w:rsidR="00367D8B">
        <w:rPr>
          <w:rFonts w:ascii="Arial" w:hAnsi="Arial" w:cs="Arial"/>
          <w:color w:val="000000"/>
          <w:sz w:val="18"/>
          <w:szCs w:val="18"/>
        </w:rPr>
        <w:t>article.</w:t>
      </w:r>
      <w:r w:rsidR="000F4875">
        <w:rPr>
          <w:rFonts w:ascii="Arial" w:hAnsi="Arial" w:cs="Arial"/>
          <w:sz w:val="18"/>
          <w:szCs w:val="18"/>
        </w:rPr>
        <w:t xml:space="preserve">  And don’t forget that I am waiting on soil report when it becomes available. </w:t>
      </w:r>
    </w:p>
    <w:p w:rsidR="00594A7D" w:rsidRDefault="00367D8B" w:rsidP="00594A7D">
      <w:pPr>
        <w:spacing w:after="383"/>
        <w:rPr>
          <w:rFonts w:ascii="Arial" w:hAnsi="Arial" w:cs="Arial"/>
          <w:i/>
          <w:iCs/>
          <w:sz w:val="18"/>
          <w:szCs w:val="18"/>
        </w:rPr>
      </w:pPr>
      <w:r w:rsidRPr="00BC246B">
        <w:rPr>
          <w:rFonts w:ascii="Arial" w:hAnsi="Arial" w:cs="Arial"/>
          <w:sz w:val="18"/>
          <w:szCs w:val="18"/>
        </w:rPr>
        <w:t>BLM</w:t>
      </w:r>
      <w:r w:rsidR="00834170" w:rsidRPr="00BC246B">
        <w:rPr>
          <w:rFonts w:ascii="Arial" w:hAnsi="Arial" w:cs="Arial"/>
          <w:sz w:val="18"/>
          <w:szCs w:val="18"/>
        </w:rPr>
        <w:t xml:space="preserve"> </w:t>
      </w:r>
      <w:r w:rsidR="00F016DE" w:rsidRPr="00BC246B">
        <w:rPr>
          <w:rFonts w:ascii="Arial" w:hAnsi="Arial" w:cs="Arial"/>
          <w:sz w:val="18"/>
          <w:szCs w:val="18"/>
        </w:rPr>
        <w:t>should</w:t>
      </w:r>
      <w:r w:rsidR="00834170" w:rsidRPr="00BC246B">
        <w:rPr>
          <w:rFonts w:ascii="Arial" w:hAnsi="Arial" w:cs="Arial"/>
          <w:sz w:val="18"/>
          <w:szCs w:val="18"/>
        </w:rPr>
        <w:t xml:space="preserve"> </w:t>
      </w:r>
      <w:r w:rsidR="000475F3">
        <w:rPr>
          <w:rFonts w:ascii="Arial" w:hAnsi="Arial" w:cs="Arial"/>
          <w:sz w:val="18"/>
          <w:szCs w:val="18"/>
        </w:rPr>
        <w:t>note</w:t>
      </w:r>
      <w:r w:rsidR="00834170" w:rsidRPr="00BC246B">
        <w:rPr>
          <w:rFonts w:ascii="Arial" w:hAnsi="Arial" w:cs="Arial"/>
          <w:sz w:val="18"/>
          <w:szCs w:val="18"/>
        </w:rPr>
        <w:t xml:space="preserve"> the extensive history that documents </w:t>
      </w:r>
      <w:r w:rsidR="00EE07EC" w:rsidRPr="00BC246B">
        <w:rPr>
          <w:rFonts w:ascii="Arial" w:hAnsi="Arial" w:cs="Arial"/>
          <w:sz w:val="18"/>
          <w:szCs w:val="18"/>
        </w:rPr>
        <w:t>p</w:t>
      </w:r>
      <w:r w:rsidR="00834170" w:rsidRPr="00BC246B">
        <w:rPr>
          <w:rFonts w:ascii="Arial" w:hAnsi="Arial" w:cs="Arial"/>
          <w:sz w:val="18"/>
          <w:szCs w:val="18"/>
        </w:rPr>
        <w:t>ublic (the landowner’s) opinion</w:t>
      </w:r>
      <w:r w:rsidR="00F016DE" w:rsidRPr="00BC246B">
        <w:rPr>
          <w:rFonts w:ascii="Arial" w:hAnsi="Arial" w:cs="Arial"/>
          <w:sz w:val="18"/>
          <w:szCs w:val="18"/>
        </w:rPr>
        <w:t xml:space="preserve"> (especially since the public has not had a fair shot at submitting comments during this process)</w:t>
      </w:r>
      <w:r w:rsidR="00834170" w:rsidRPr="00BC246B">
        <w:rPr>
          <w:rFonts w:ascii="Arial" w:hAnsi="Arial" w:cs="Arial"/>
          <w:sz w:val="18"/>
          <w:szCs w:val="18"/>
        </w:rPr>
        <w:t>. The public and the (now “abandoned” by the State) Citizen’s Advisory Board has, for many years, unanimously opposed commercial development in Thompson Pass. Example - On 10/1/04 the Citizens Advisory Board (chosen by the Director of the Division of Parks and Recreation to ensure that a broad spectrum of public interest would be represented), sent a (yet another) letter to the DNR</w:t>
      </w:r>
      <w:r w:rsidR="000B72AB" w:rsidRPr="00BC246B">
        <w:rPr>
          <w:rFonts w:ascii="Arial" w:hAnsi="Arial" w:cs="Arial"/>
          <w:sz w:val="18"/>
          <w:szCs w:val="18"/>
        </w:rPr>
        <w:t xml:space="preserve">’s DMLW </w:t>
      </w:r>
      <w:r w:rsidR="00834170" w:rsidRPr="00BC246B">
        <w:rPr>
          <w:rFonts w:ascii="Arial" w:hAnsi="Arial" w:cs="Arial"/>
          <w:sz w:val="18"/>
          <w:szCs w:val="18"/>
        </w:rPr>
        <w:t xml:space="preserve">stating </w:t>
      </w:r>
      <w:r w:rsidR="00834170" w:rsidRPr="00BC246B">
        <w:rPr>
          <w:rFonts w:ascii="Arial" w:hAnsi="Arial" w:cs="Arial"/>
          <w:i/>
          <w:iCs/>
          <w:sz w:val="18"/>
          <w:szCs w:val="18"/>
        </w:rPr>
        <w:t xml:space="preserve">“For the better part of the last decade the Citizens Advisory Board has had numerous instances to hear public comment about development in the Thompson Pass area. </w:t>
      </w:r>
      <w:r w:rsidR="00834170" w:rsidRPr="00BC246B">
        <w:rPr>
          <w:rFonts w:ascii="Arial" w:hAnsi="Arial" w:cs="Arial"/>
          <w:b/>
          <w:bCs/>
          <w:i/>
          <w:iCs/>
          <w:sz w:val="18"/>
          <w:szCs w:val="18"/>
        </w:rPr>
        <w:t>The board can state unequivocally that the overwhelming majority of public comments have been against permanent year-round commercial development of the Thompson Pass area.</w:t>
      </w:r>
      <w:r w:rsidR="00834170" w:rsidRPr="00BC246B">
        <w:rPr>
          <w:rFonts w:ascii="Arial" w:hAnsi="Arial" w:cs="Arial"/>
          <w:i/>
          <w:iCs/>
          <w:sz w:val="18"/>
          <w:szCs w:val="18"/>
        </w:rPr>
        <w:t>”</w:t>
      </w:r>
    </w:p>
    <w:p w:rsidR="009669C5" w:rsidRDefault="00482B55" w:rsidP="009669C5">
      <w:pPr>
        <w:spacing w:after="383"/>
        <w:rPr>
          <w:rFonts w:ascii="Arial" w:hAnsi="Arial" w:cs="Arial"/>
          <w:color w:val="000000"/>
          <w:sz w:val="18"/>
          <w:szCs w:val="18"/>
        </w:rPr>
      </w:pPr>
      <w:r w:rsidRPr="003619E3">
        <w:rPr>
          <w:rFonts w:ascii="Arial" w:hAnsi="Arial" w:cs="Arial"/>
          <w:sz w:val="18"/>
          <w:szCs w:val="18"/>
        </w:rPr>
        <w:t xml:space="preserve">1.8 Relationship to Statutes, Regulations, Other NEPA Documents. </w:t>
      </w:r>
      <w:r w:rsidR="007A288A">
        <w:rPr>
          <w:rFonts w:ascii="Arial" w:hAnsi="Arial" w:cs="Arial"/>
          <w:sz w:val="18"/>
          <w:szCs w:val="18"/>
        </w:rPr>
        <w:t xml:space="preserve"> The Dingell </w:t>
      </w:r>
      <w:r w:rsidR="00D04D5F">
        <w:rPr>
          <w:rFonts w:ascii="Arial" w:hAnsi="Arial" w:cs="Arial"/>
          <w:sz w:val="18"/>
          <w:szCs w:val="18"/>
        </w:rPr>
        <w:t xml:space="preserve">Act’s </w:t>
      </w:r>
      <w:r w:rsidR="00D04D5F" w:rsidRPr="00D91DD1">
        <w:rPr>
          <w:rFonts w:ascii="Arial" w:hAnsi="Arial" w:cs="Arial"/>
          <w:b/>
          <w:sz w:val="18"/>
          <w:szCs w:val="18"/>
        </w:rPr>
        <w:t>“accessible</w:t>
      </w:r>
      <w:r w:rsidR="00D04D5F">
        <w:rPr>
          <w:rFonts w:ascii="Arial" w:hAnsi="Arial" w:cs="Arial"/>
          <w:sz w:val="18"/>
          <w:szCs w:val="18"/>
        </w:rPr>
        <w:t xml:space="preserve">” </w:t>
      </w:r>
      <w:r w:rsidR="00D45149" w:rsidRPr="003619E3">
        <w:rPr>
          <w:rFonts w:ascii="Arial" w:hAnsi="Arial" w:cs="Arial"/>
          <w:sz w:val="18"/>
          <w:szCs w:val="18"/>
        </w:rPr>
        <w:t xml:space="preserve">must be </w:t>
      </w:r>
      <w:r w:rsidR="003A63D5" w:rsidRPr="003619E3">
        <w:rPr>
          <w:rFonts w:ascii="Arial" w:hAnsi="Arial" w:cs="Arial"/>
          <w:sz w:val="18"/>
          <w:szCs w:val="18"/>
        </w:rPr>
        <w:t xml:space="preserve">examined in terms of Alaska, the </w:t>
      </w:r>
      <w:r w:rsidR="00D91DD1">
        <w:rPr>
          <w:rFonts w:ascii="Arial" w:hAnsi="Arial" w:cs="Arial"/>
          <w:sz w:val="18"/>
          <w:szCs w:val="18"/>
        </w:rPr>
        <w:t xml:space="preserve">largest and </w:t>
      </w:r>
      <w:r w:rsidR="003A63D5" w:rsidRPr="003619E3">
        <w:rPr>
          <w:rFonts w:ascii="Arial" w:hAnsi="Arial" w:cs="Arial"/>
          <w:sz w:val="18"/>
          <w:szCs w:val="18"/>
        </w:rPr>
        <w:t>least</w:t>
      </w:r>
      <w:r w:rsidR="007A288A">
        <w:rPr>
          <w:rFonts w:ascii="Arial" w:hAnsi="Arial" w:cs="Arial"/>
          <w:sz w:val="18"/>
          <w:szCs w:val="18"/>
        </w:rPr>
        <w:t xml:space="preserve"> </w:t>
      </w:r>
      <w:r w:rsidR="008B52BB">
        <w:rPr>
          <w:rFonts w:ascii="Arial" w:hAnsi="Arial" w:cs="Arial"/>
          <w:sz w:val="18"/>
          <w:szCs w:val="18"/>
        </w:rPr>
        <w:t xml:space="preserve">accessible </w:t>
      </w:r>
      <w:r w:rsidR="003A63D5" w:rsidRPr="003619E3">
        <w:rPr>
          <w:rFonts w:ascii="Arial" w:hAnsi="Arial" w:cs="Arial"/>
          <w:sz w:val="18"/>
          <w:szCs w:val="18"/>
        </w:rPr>
        <w:t xml:space="preserve">State </w:t>
      </w:r>
      <w:r w:rsidR="007A288A">
        <w:rPr>
          <w:rFonts w:ascii="Arial" w:hAnsi="Arial" w:cs="Arial"/>
          <w:sz w:val="18"/>
          <w:szCs w:val="18"/>
        </w:rPr>
        <w:t xml:space="preserve">in the Union. </w:t>
      </w:r>
      <w:r w:rsidR="00D91DD1">
        <w:rPr>
          <w:rFonts w:ascii="Arial" w:hAnsi="Arial" w:cs="Arial"/>
          <w:sz w:val="18"/>
          <w:szCs w:val="18"/>
        </w:rPr>
        <w:t xml:space="preserve"> </w:t>
      </w:r>
      <w:r w:rsidR="00D91DD1" w:rsidRPr="003619E3">
        <w:rPr>
          <w:rFonts w:ascii="Arial" w:hAnsi="Arial" w:cs="Arial"/>
          <w:sz w:val="18"/>
          <w:szCs w:val="18"/>
        </w:rPr>
        <w:t>8 out of 10 communities are not road accessibl</w:t>
      </w:r>
      <w:r w:rsidR="00D91DD1">
        <w:rPr>
          <w:rFonts w:ascii="Arial" w:hAnsi="Arial" w:cs="Arial"/>
          <w:sz w:val="18"/>
          <w:szCs w:val="18"/>
        </w:rPr>
        <w:t>e. And</w:t>
      </w:r>
      <w:r w:rsidR="007A288A">
        <w:rPr>
          <w:rFonts w:ascii="Arial" w:hAnsi="Arial" w:cs="Arial"/>
          <w:sz w:val="18"/>
          <w:szCs w:val="18"/>
        </w:rPr>
        <w:t xml:space="preserve"> </w:t>
      </w:r>
      <w:r w:rsidR="00D91DD1">
        <w:rPr>
          <w:rFonts w:ascii="Arial" w:hAnsi="Arial" w:cs="Arial"/>
          <w:sz w:val="18"/>
          <w:szCs w:val="18"/>
        </w:rPr>
        <w:t>less than 5% of the roads are paved</w:t>
      </w:r>
      <w:r w:rsidR="00F60E51">
        <w:rPr>
          <w:rFonts w:ascii="Arial" w:hAnsi="Arial" w:cs="Arial"/>
          <w:sz w:val="18"/>
          <w:szCs w:val="18"/>
        </w:rPr>
        <w:t xml:space="preserve">, </w:t>
      </w:r>
      <w:r w:rsidR="00F60E51">
        <w:rPr>
          <w:rFonts w:ascii="Arial" w:hAnsi="Arial" w:cs="Arial"/>
          <w:color w:val="464E56"/>
          <w:sz w:val="18"/>
          <w:szCs w:val="18"/>
          <w:shd w:val="clear" w:color="auto" w:fill="FFFFFF"/>
        </w:rPr>
        <w:t>with only</w:t>
      </w:r>
      <w:r w:rsidR="00F60E51" w:rsidRPr="003619E3">
        <w:rPr>
          <w:rFonts w:ascii="Arial" w:hAnsi="Arial" w:cs="Arial"/>
          <w:color w:val="464E56"/>
          <w:sz w:val="18"/>
          <w:szCs w:val="18"/>
          <w:shd w:val="clear" w:color="auto" w:fill="FFFFFF"/>
        </w:rPr>
        <w:t xml:space="preserve"> 5,000 miles of maintained highways</w:t>
      </w:r>
      <w:r w:rsidR="00F60E51">
        <w:rPr>
          <w:rFonts w:ascii="Arial" w:hAnsi="Arial" w:cs="Arial"/>
          <w:color w:val="464E56"/>
          <w:sz w:val="18"/>
          <w:szCs w:val="18"/>
          <w:shd w:val="clear" w:color="auto" w:fill="FFFFFF"/>
        </w:rPr>
        <w:t>.  And the highways, especially the Richardson Highway in Thompson Pass</w:t>
      </w:r>
      <w:r w:rsidR="00E93A8B">
        <w:rPr>
          <w:rFonts w:ascii="Arial" w:hAnsi="Arial" w:cs="Arial"/>
          <w:color w:val="464E56"/>
          <w:sz w:val="18"/>
          <w:szCs w:val="18"/>
          <w:shd w:val="clear" w:color="auto" w:fill="FFFFFF"/>
        </w:rPr>
        <w:t>,</w:t>
      </w:r>
      <w:r w:rsidR="00F60E51">
        <w:rPr>
          <w:rFonts w:ascii="Arial" w:hAnsi="Arial" w:cs="Arial"/>
          <w:color w:val="464E56"/>
          <w:sz w:val="18"/>
          <w:szCs w:val="18"/>
          <w:shd w:val="clear" w:color="auto" w:fill="FFFFFF"/>
        </w:rPr>
        <w:t xml:space="preserve"> can be closed on account of heavy fog</w:t>
      </w:r>
      <w:r w:rsidR="00B2705E">
        <w:rPr>
          <w:rFonts w:ascii="Arial" w:hAnsi="Arial" w:cs="Arial"/>
          <w:color w:val="464E56"/>
          <w:sz w:val="18"/>
          <w:szCs w:val="18"/>
          <w:shd w:val="clear" w:color="auto" w:fill="FFFFFF"/>
        </w:rPr>
        <w:t xml:space="preserve"> (so heavy that if you are not already moving you can’t pull out)</w:t>
      </w:r>
      <w:r w:rsidR="00F60E51">
        <w:rPr>
          <w:rFonts w:ascii="Arial" w:hAnsi="Arial" w:cs="Arial"/>
          <w:color w:val="464E56"/>
          <w:sz w:val="18"/>
          <w:szCs w:val="18"/>
          <w:shd w:val="clear" w:color="auto" w:fill="FFFFFF"/>
        </w:rPr>
        <w:t xml:space="preserve">, blowing snow, </w:t>
      </w:r>
      <w:r w:rsidR="00790ECB">
        <w:rPr>
          <w:rFonts w:ascii="Arial" w:hAnsi="Arial" w:cs="Arial"/>
          <w:color w:val="464E56"/>
          <w:sz w:val="18"/>
          <w:szCs w:val="18"/>
          <w:shd w:val="clear" w:color="auto" w:fill="FFFFFF"/>
        </w:rPr>
        <w:t xml:space="preserve">black ice, </w:t>
      </w:r>
      <w:r w:rsidR="00F60E51">
        <w:rPr>
          <w:rFonts w:ascii="Arial" w:hAnsi="Arial" w:cs="Arial"/>
          <w:color w:val="464E56"/>
          <w:sz w:val="18"/>
          <w:szCs w:val="18"/>
          <w:shd w:val="clear" w:color="auto" w:fill="FFFFFF"/>
        </w:rPr>
        <w:t xml:space="preserve">flooding and landslides. </w:t>
      </w:r>
      <w:r w:rsidR="00790ECB">
        <w:rPr>
          <w:rFonts w:ascii="Arial" w:hAnsi="Arial" w:cs="Arial"/>
          <w:color w:val="464E56"/>
          <w:sz w:val="18"/>
          <w:szCs w:val="18"/>
          <w:shd w:val="clear" w:color="auto" w:fill="FFFFFF"/>
        </w:rPr>
        <w:t xml:space="preserve"> </w:t>
      </w:r>
      <w:r w:rsidR="006B42FA">
        <w:rPr>
          <w:rFonts w:ascii="Arial" w:hAnsi="Arial" w:cs="Arial"/>
          <w:color w:val="464E56"/>
          <w:sz w:val="18"/>
          <w:szCs w:val="18"/>
          <w:shd w:val="clear" w:color="auto" w:fill="FFFFFF"/>
        </w:rPr>
        <w:t>P</w:t>
      </w:r>
      <w:r w:rsidR="00790ECB">
        <w:rPr>
          <w:rFonts w:ascii="Arial" w:hAnsi="Arial" w:cs="Arial"/>
          <w:color w:val="464E56"/>
          <w:sz w:val="18"/>
          <w:szCs w:val="18"/>
          <w:shd w:val="clear" w:color="auto" w:fill="FFFFFF"/>
        </w:rPr>
        <w:t xml:space="preserve">ermafrost </w:t>
      </w:r>
      <w:r w:rsidR="00790ECB">
        <w:rPr>
          <w:rFonts w:ascii="Arial" w:hAnsi="Arial" w:cs="Arial"/>
          <w:color w:val="464E56"/>
          <w:sz w:val="18"/>
          <w:szCs w:val="18"/>
          <w:shd w:val="clear" w:color="auto" w:fill="FFFFFF"/>
        </w:rPr>
        <w:lastRenderedPageBreak/>
        <w:t>heaves</w:t>
      </w:r>
      <w:r w:rsidR="006B42FA">
        <w:rPr>
          <w:rFonts w:ascii="Arial" w:hAnsi="Arial" w:cs="Arial"/>
          <w:color w:val="464E56"/>
          <w:sz w:val="18"/>
          <w:szCs w:val="18"/>
          <w:shd w:val="clear" w:color="auto" w:fill="FFFFFF"/>
        </w:rPr>
        <w:t xml:space="preserve"> are </w:t>
      </w:r>
      <w:r w:rsidR="000F4875">
        <w:rPr>
          <w:rFonts w:ascii="Arial" w:hAnsi="Arial" w:cs="Arial"/>
          <w:color w:val="464E56"/>
          <w:sz w:val="18"/>
          <w:szCs w:val="18"/>
          <w:shd w:val="clear" w:color="auto" w:fill="FFFFFF"/>
        </w:rPr>
        <w:t xml:space="preserve">also </w:t>
      </w:r>
      <w:r w:rsidR="006B42FA">
        <w:rPr>
          <w:rFonts w:ascii="Arial" w:hAnsi="Arial" w:cs="Arial"/>
          <w:color w:val="464E56"/>
          <w:sz w:val="18"/>
          <w:szCs w:val="18"/>
          <w:shd w:val="clear" w:color="auto" w:fill="FFFFFF"/>
        </w:rPr>
        <w:t>well worth a mention</w:t>
      </w:r>
      <w:r w:rsidR="00790ECB">
        <w:rPr>
          <w:rFonts w:ascii="Arial" w:hAnsi="Arial" w:cs="Arial"/>
          <w:color w:val="464E56"/>
          <w:sz w:val="18"/>
          <w:szCs w:val="18"/>
          <w:shd w:val="clear" w:color="auto" w:fill="FFFFFF"/>
        </w:rPr>
        <w:t xml:space="preserve">.  </w:t>
      </w:r>
      <w:r w:rsidR="006B42FA">
        <w:rPr>
          <w:rFonts w:ascii="Arial" w:hAnsi="Arial" w:cs="Arial"/>
          <w:color w:val="464E56"/>
          <w:sz w:val="18"/>
          <w:szCs w:val="18"/>
          <w:shd w:val="clear" w:color="auto" w:fill="FFFFFF"/>
        </w:rPr>
        <w:t xml:space="preserve">Most of the hairpin side of Thompson Pass was resurfaced last, 2020, summer/fall.  It was a 4+ month project and the road is already broken up in places.  Imagine the additional road maintenance costs the state would incur if mining trucks were frequenting the area.  </w:t>
      </w:r>
      <w:r w:rsidR="00816BCA">
        <w:rPr>
          <w:rFonts w:ascii="Arial" w:hAnsi="Arial" w:cs="Arial"/>
          <w:color w:val="464E56"/>
          <w:sz w:val="18"/>
          <w:szCs w:val="18"/>
          <w:shd w:val="clear" w:color="auto" w:fill="FFFFFF"/>
        </w:rPr>
        <w:t>The hairpin i</w:t>
      </w:r>
      <w:r w:rsidR="00790ECB">
        <w:rPr>
          <w:rFonts w:ascii="Arial" w:hAnsi="Arial" w:cs="Arial"/>
          <w:color w:val="464E56"/>
          <w:sz w:val="18"/>
          <w:szCs w:val="18"/>
          <w:shd w:val="clear" w:color="auto" w:fill="FFFFFF"/>
        </w:rPr>
        <w:t>s particularly</w:t>
      </w:r>
      <w:r w:rsidR="00816BCA">
        <w:rPr>
          <w:rFonts w:ascii="Arial" w:hAnsi="Arial" w:cs="Arial"/>
          <w:color w:val="464E56"/>
          <w:sz w:val="18"/>
          <w:szCs w:val="18"/>
          <w:shd w:val="clear" w:color="auto" w:fill="FFFFFF"/>
        </w:rPr>
        <w:t xml:space="preserve"> </w:t>
      </w:r>
      <w:r w:rsidR="00790ECB">
        <w:rPr>
          <w:rFonts w:ascii="Arial" w:hAnsi="Arial" w:cs="Arial"/>
          <w:color w:val="464E56"/>
          <w:sz w:val="18"/>
          <w:szCs w:val="18"/>
          <w:shd w:val="clear" w:color="auto" w:fill="FFFFFF"/>
        </w:rPr>
        <w:t xml:space="preserve">sketchy/fatal and has taken at least a few lives </w:t>
      </w:r>
      <w:r w:rsidR="00AF58FB">
        <w:rPr>
          <w:rFonts w:ascii="Arial" w:hAnsi="Arial" w:cs="Arial"/>
          <w:color w:val="464E56"/>
          <w:sz w:val="18"/>
          <w:szCs w:val="18"/>
          <w:shd w:val="clear" w:color="auto" w:fill="FFFFFF"/>
        </w:rPr>
        <w:t>(</w:t>
      </w:r>
      <w:r w:rsidR="006B42FA">
        <w:rPr>
          <w:rFonts w:ascii="Arial" w:hAnsi="Arial" w:cs="Arial"/>
          <w:color w:val="464E56"/>
          <w:sz w:val="18"/>
          <w:szCs w:val="18"/>
          <w:shd w:val="clear" w:color="auto" w:fill="FFFFFF"/>
        </w:rPr>
        <w:t>that I know of</w:t>
      </w:r>
      <w:r w:rsidR="00AF58FB">
        <w:rPr>
          <w:rFonts w:ascii="Arial" w:hAnsi="Arial" w:cs="Arial"/>
          <w:color w:val="464E56"/>
          <w:sz w:val="18"/>
          <w:szCs w:val="18"/>
          <w:shd w:val="clear" w:color="auto" w:fill="FFFFFF"/>
        </w:rPr>
        <w:t>)</w:t>
      </w:r>
      <w:r w:rsidR="006B42FA">
        <w:rPr>
          <w:rFonts w:ascii="Arial" w:hAnsi="Arial" w:cs="Arial"/>
          <w:color w:val="464E56"/>
          <w:sz w:val="18"/>
          <w:szCs w:val="18"/>
          <w:shd w:val="clear" w:color="auto" w:fill="FFFFFF"/>
        </w:rPr>
        <w:t xml:space="preserve"> </w:t>
      </w:r>
      <w:r w:rsidR="00790ECB">
        <w:rPr>
          <w:rFonts w:ascii="Arial" w:hAnsi="Arial" w:cs="Arial"/>
          <w:color w:val="464E56"/>
          <w:sz w:val="18"/>
          <w:szCs w:val="18"/>
          <w:shd w:val="clear" w:color="auto" w:fill="FFFFFF"/>
        </w:rPr>
        <w:t>and likely many more.</w:t>
      </w:r>
      <w:r w:rsidR="00AF58FB">
        <w:rPr>
          <w:rFonts w:ascii="Arial" w:hAnsi="Arial" w:cs="Arial"/>
          <w:color w:val="464E56"/>
          <w:sz w:val="18"/>
          <w:szCs w:val="18"/>
          <w:shd w:val="clear" w:color="auto" w:fill="FFFFFF"/>
        </w:rPr>
        <w:t xml:space="preserve">  In </w:t>
      </w:r>
      <w:r w:rsidR="00F60E51">
        <w:rPr>
          <w:rFonts w:ascii="Arial" w:hAnsi="Arial" w:cs="Arial"/>
          <w:color w:val="464E56"/>
          <w:sz w:val="18"/>
          <w:szCs w:val="18"/>
          <w:shd w:val="clear" w:color="auto" w:fill="FFFFFF"/>
        </w:rPr>
        <w:t>1953 it snowed 975 inches</w:t>
      </w:r>
      <w:r w:rsidR="00790ECB">
        <w:rPr>
          <w:rFonts w:ascii="Arial" w:hAnsi="Arial" w:cs="Arial"/>
          <w:color w:val="464E56"/>
          <w:sz w:val="18"/>
          <w:szCs w:val="18"/>
          <w:shd w:val="clear" w:color="auto" w:fill="FFFFFF"/>
        </w:rPr>
        <w:t xml:space="preserve">. </w:t>
      </w:r>
      <w:r w:rsidR="00EB76A3">
        <w:rPr>
          <w:rFonts w:ascii="Arial" w:hAnsi="Arial" w:cs="Arial"/>
          <w:color w:val="252525"/>
          <w:sz w:val="18"/>
          <w:szCs w:val="18"/>
          <w:shd w:val="clear" w:color="auto" w:fill="FFFFFF"/>
        </w:rPr>
        <w:t xml:space="preserve">According to NOAA, this was a world record snowfall equating to a </w:t>
      </w:r>
      <w:r w:rsidR="00367D8B">
        <w:rPr>
          <w:rFonts w:ascii="Arial" w:hAnsi="Arial" w:cs="Arial"/>
          <w:color w:val="252525"/>
          <w:sz w:val="18"/>
          <w:szCs w:val="18"/>
          <w:shd w:val="clear" w:color="auto" w:fill="FFFFFF"/>
        </w:rPr>
        <w:t>9-story</w:t>
      </w:r>
      <w:r w:rsidR="00EB76A3">
        <w:rPr>
          <w:rFonts w:ascii="Arial" w:hAnsi="Arial" w:cs="Arial"/>
          <w:color w:val="252525"/>
          <w:sz w:val="18"/>
          <w:szCs w:val="18"/>
          <w:shd w:val="clear" w:color="auto" w:fill="FFFFFF"/>
        </w:rPr>
        <w:t xml:space="preserve"> building.  </w:t>
      </w:r>
      <w:r w:rsidR="00790ECB">
        <w:rPr>
          <w:rFonts w:ascii="Arial" w:hAnsi="Arial" w:cs="Arial"/>
          <w:color w:val="464E56"/>
          <w:sz w:val="18"/>
          <w:szCs w:val="18"/>
          <w:shd w:val="clear" w:color="auto" w:fill="FFFFFF"/>
        </w:rPr>
        <w:t>A</w:t>
      </w:r>
      <w:r w:rsidR="00B2705E">
        <w:rPr>
          <w:rFonts w:ascii="Arial" w:hAnsi="Arial" w:cs="Arial"/>
          <w:color w:val="464E56"/>
          <w:sz w:val="18"/>
          <w:szCs w:val="18"/>
          <w:shd w:val="clear" w:color="auto" w:fill="FFFFFF"/>
        </w:rPr>
        <w:t>n average year</w:t>
      </w:r>
      <w:r w:rsidR="00790ECB">
        <w:rPr>
          <w:rFonts w:ascii="Arial" w:hAnsi="Arial" w:cs="Arial"/>
          <w:color w:val="464E56"/>
          <w:sz w:val="18"/>
          <w:szCs w:val="18"/>
          <w:shd w:val="clear" w:color="auto" w:fill="FFFFFF"/>
        </w:rPr>
        <w:t>’s snowfall is about 550”</w:t>
      </w:r>
      <w:r w:rsidR="00AF58FB">
        <w:rPr>
          <w:rFonts w:ascii="Arial" w:hAnsi="Arial" w:cs="Arial"/>
          <w:color w:val="464E56"/>
          <w:sz w:val="18"/>
          <w:szCs w:val="18"/>
          <w:shd w:val="clear" w:color="auto" w:fill="FFFFFF"/>
        </w:rPr>
        <w:t>.</w:t>
      </w:r>
      <w:r w:rsidR="00F60E51">
        <w:rPr>
          <w:rFonts w:ascii="Arial" w:hAnsi="Arial" w:cs="Arial"/>
          <w:color w:val="464E56"/>
          <w:sz w:val="18"/>
          <w:szCs w:val="18"/>
          <w:shd w:val="clear" w:color="auto" w:fill="FFFFFF"/>
        </w:rPr>
        <w:t xml:space="preserve">  </w:t>
      </w:r>
      <w:r w:rsidR="00B2705E">
        <w:rPr>
          <w:rFonts w:ascii="Arial" w:hAnsi="Arial" w:cs="Arial"/>
          <w:color w:val="464E56"/>
          <w:sz w:val="18"/>
          <w:szCs w:val="18"/>
          <w:shd w:val="clear" w:color="auto" w:fill="FFFFFF"/>
        </w:rPr>
        <w:t xml:space="preserve">  </w:t>
      </w:r>
      <w:r w:rsidR="00F60E51">
        <w:rPr>
          <w:rFonts w:ascii="Arial" w:hAnsi="Arial" w:cs="Arial"/>
          <w:color w:val="464E56"/>
          <w:sz w:val="18"/>
          <w:szCs w:val="18"/>
          <w:shd w:val="clear" w:color="auto" w:fill="FFFFFF"/>
        </w:rPr>
        <w:t>Driving can be treacherous enough that you wish it was closed when its open.</w:t>
      </w:r>
      <w:r w:rsidR="00B2705E">
        <w:rPr>
          <w:rFonts w:ascii="Arial" w:hAnsi="Arial" w:cs="Arial"/>
          <w:color w:val="464E56"/>
          <w:sz w:val="18"/>
          <w:szCs w:val="18"/>
          <w:shd w:val="clear" w:color="auto" w:fill="FFFFFF"/>
        </w:rPr>
        <w:t xml:space="preserve">  On 3/6/20 </w:t>
      </w:r>
      <w:r w:rsidR="00B2705E">
        <w:rPr>
          <w:rFonts w:ascii="Arial" w:hAnsi="Arial" w:cs="Arial"/>
          <w:color w:val="252525"/>
          <w:sz w:val="18"/>
          <w:szCs w:val="18"/>
          <w:shd w:val="clear" w:color="auto" w:fill="FFFFFF"/>
        </w:rPr>
        <w:t>Thompson Pass D.O.T. reported nothing too unusual, “</w:t>
      </w:r>
      <w:r w:rsidR="00B2705E" w:rsidRPr="00B2705E">
        <w:rPr>
          <w:rFonts w:ascii="Arial" w:hAnsi="Arial" w:cs="Arial"/>
          <w:i/>
          <w:color w:val="1D2129"/>
          <w:sz w:val="18"/>
          <w:szCs w:val="18"/>
        </w:rPr>
        <w:t>The DOT</w:t>
      </w:r>
      <w:r w:rsidR="00594A7D">
        <w:rPr>
          <w:rFonts w:ascii="Arial" w:hAnsi="Arial" w:cs="Arial"/>
          <w:i/>
          <w:color w:val="1D2129"/>
          <w:sz w:val="18"/>
          <w:szCs w:val="18"/>
        </w:rPr>
        <w:t xml:space="preserve"> </w:t>
      </w:r>
      <w:r w:rsidR="00B2705E" w:rsidRPr="00B2705E">
        <w:rPr>
          <w:rFonts w:ascii="Arial" w:hAnsi="Arial" w:cs="Arial"/>
          <w:i/>
          <w:color w:val="1D2129"/>
          <w:sz w:val="18"/>
          <w:szCs w:val="18"/>
        </w:rPr>
        <w:t>&amp;</w:t>
      </w:r>
      <w:r w:rsidR="00594A7D">
        <w:rPr>
          <w:rFonts w:ascii="Arial" w:hAnsi="Arial" w:cs="Arial"/>
          <w:i/>
          <w:color w:val="1D2129"/>
          <w:sz w:val="18"/>
          <w:szCs w:val="18"/>
        </w:rPr>
        <w:t xml:space="preserve"> </w:t>
      </w:r>
      <w:r w:rsidR="00B2705E" w:rsidRPr="00B2705E">
        <w:rPr>
          <w:rFonts w:ascii="Arial" w:hAnsi="Arial" w:cs="Arial"/>
          <w:i/>
          <w:color w:val="1D2129"/>
          <w:sz w:val="18"/>
          <w:szCs w:val="18"/>
        </w:rPr>
        <w:t>PF Thompson Pass crew opened up the Richardson Highway yesterday evening after a closure that lasted about two days. Want to know more about what happened? In a winter that has brought 470 inches of snow to the pass so far, the crew was battling avalanches followed by crazy high winds (up to 100 miles per hour) that created deep drifting and reduced visibility to the point that our operators couldn’t see ten feet in front of them. Using GPS technology to guide their equipment through the blizzard, our crew worked all night Wednesday into Thursday with plows and snow blowers to keep the drifts to a manageable level. If they had stopped, they would have confronted a hard-packed wall of snow that would have been incredibly difficult to remove.</w:t>
      </w:r>
      <w:r w:rsidR="00B2705E">
        <w:rPr>
          <w:rFonts w:ascii="Arial" w:hAnsi="Arial" w:cs="Arial"/>
          <w:color w:val="1D2129"/>
          <w:sz w:val="18"/>
          <w:szCs w:val="18"/>
        </w:rPr>
        <w:t>”</w:t>
      </w:r>
      <w:r w:rsidR="00790ECB">
        <w:rPr>
          <w:rFonts w:ascii="Arial" w:hAnsi="Arial" w:cs="Arial"/>
          <w:color w:val="1D2129"/>
          <w:sz w:val="18"/>
          <w:szCs w:val="18"/>
        </w:rPr>
        <w:t xml:space="preserve">  It’s not unusual for the road to be closed in the winter.  My point – Thompson Pass does not qualify as </w:t>
      </w:r>
      <w:r w:rsidR="00AF58FB">
        <w:rPr>
          <w:rFonts w:ascii="Arial" w:hAnsi="Arial" w:cs="Arial"/>
          <w:color w:val="1D2129"/>
          <w:sz w:val="18"/>
          <w:szCs w:val="18"/>
        </w:rPr>
        <w:t>“</w:t>
      </w:r>
      <w:r w:rsidR="00790ECB">
        <w:rPr>
          <w:rFonts w:ascii="Arial" w:hAnsi="Arial" w:cs="Arial"/>
          <w:color w:val="1D2129"/>
          <w:sz w:val="18"/>
          <w:szCs w:val="18"/>
        </w:rPr>
        <w:t>accessible</w:t>
      </w:r>
      <w:r w:rsidR="00AF58FB">
        <w:rPr>
          <w:rFonts w:ascii="Arial" w:hAnsi="Arial" w:cs="Arial"/>
          <w:color w:val="1D2129"/>
          <w:sz w:val="18"/>
          <w:szCs w:val="18"/>
        </w:rPr>
        <w:t>”</w:t>
      </w:r>
      <w:r w:rsidR="00790ECB">
        <w:rPr>
          <w:rFonts w:ascii="Arial" w:hAnsi="Arial" w:cs="Arial"/>
          <w:color w:val="1D2129"/>
          <w:sz w:val="18"/>
          <w:szCs w:val="18"/>
        </w:rPr>
        <w:t xml:space="preserve">.  It is already dangerous </w:t>
      </w:r>
      <w:r w:rsidR="00AF58FB">
        <w:rPr>
          <w:rFonts w:ascii="Arial" w:hAnsi="Arial" w:cs="Arial"/>
          <w:color w:val="1D2129"/>
          <w:sz w:val="18"/>
          <w:szCs w:val="18"/>
        </w:rPr>
        <w:t>with more than its fair</w:t>
      </w:r>
      <w:r w:rsidR="00790ECB">
        <w:rPr>
          <w:rFonts w:ascii="Arial" w:hAnsi="Arial" w:cs="Arial"/>
          <w:color w:val="1D2129"/>
          <w:sz w:val="18"/>
          <w:szCs w:val="18"/>
        </w:rPr>
        <w:t xml:space="preserve"> share of accidents.  </w:t>
      </w:r>
      <w:r w:rsidR="00F97EFB">
        <w:rPr>
          <w:rFonts w:ascii="Arial" w:hAnsi="Arial" w:cs="Arial"/>
          <w:color w:val="1D2129"/>
          <w:sz w:val="18"/>
          <w:szCs w:val="18"/>
        </w:rPr>
        <w:t xml:space="preserve">There is a delicate balance between kids/families piled in pick-up beds shuttling road runs (past the hairpin) and double fuel tankers (28 a day) that take 25 minutes to get up the pass (and they cannot be stopped in the winter </w:t>
      </w:r>
      <w:r w:rsidR="00AF58FB">
        <w:rPr>
          <w:rFonts w:ascii="Arial" w:hAnsi="Arial" w:cs="Arial"/>
          <w:color w:val="1D2129"/>
          <w:sz w:val="18"/>
          <w:szCs w:val="18"/>
        </w:rPr>
        <w:t>during the climb by the</w:t>
      </w:r>
      <w:r w:rsidR="00F97EFB">
        <w:rPr>
          <w:rFonts w:ascii="Arial" w:hAnsi="Arial" w:cs="Arial"/>
          <w:color w:val="1D2129"/>
          <w:sz w:val="18"/>
          <w:szCs w:val="18"/>
        </w:rPr>
        <w:t xml:space="preserve"> hairpin or they will not be able to regain their momentum).   </w:t>
      </w:r>
    </w:p>
    <w:p w:rsidR="00F97EFB" w:rsidRPr="009669C5" w:rsidRDefault="00B93995" w:rsidP="009669C5">
      <w:pPr>
        <w:spacing w:after="383"/>
        <w:rPr>
          <w:rFonts w:ascii="Arial" w:hAnsi="Arial" w:cs="Arial"/>
          <w:color w:val="000000"/>
          <w:sz w:val="18"/>
          <w:szCs w:val="18"/>
        </w:rPr>
      </w:pPr>
      <w:r>
        <w:rPr>
          <w:rFonts w:ascii="Arial" w:hAnsi="Arial" w:cs="Arial"/>
          <w:color w:val="1D2129"/>
          <w:sz w:val="18"/>
          <w:szCs w:val="18"/>
        </w:rPr>
        <w:t>Bottom line, t</w:t>
      </w:r>
      <w:r w:rsidR="00F97EFB">
        <w:rPr>
          <w:rFonts w:ascii="Arial" w:hAnsi="Arial" w:cs="Arial"/>
          <w:color w:val="1D2129"/>
          <w:sz w:val="18"/>
          <w:szCs w:val="18"/>
        </w:rPr>
        <w:t xml:space="preserve">he </w:t>
      </w:r>
      <w:r w:rsidR="00F97EFB" w:rsidRPr="00B93995">
        <w:rPr>
          <w:rFonts w:ascii="Arial" w:hAnsi="Arial" w:cs="Arial"/>
          <w:b/>
          <w:color w:val="1D2129"/>
          <w:sz w:val="18"/>
          <w:szCs w:val="18"/>
        </w:rPr>
        <w:t>water access in Alaska minifies the road access</w:t>
      </w:r>
      <w:r w:rsidR="00F97EFB">
        <w:rPr>
          <w:rFonts w:ascii="Arial" w:hAnsi="Arial" w:cs="Arial"/>
          <w:color w:val="1D2129"/>
          <w:sz w:val="18"/>
          <w:szCs w:val="18"/>
        </w:rPr>
        <w:t>.  T</w:t>
      </w:r>
      <w:r w:rsidR="00F97EFB">
        <w:rPr>
          <w:rFonts w:ascii="Arial" w:hAnsi="Arial" w:cs="Arial"/>
          <w:sz w:val="18"/>
          <w:szCs w:val="18"/>
        </w:rPr>
        <w:t>hankfully, a</w:t>
      </w:r>
      <w:r w:rsidR="00F97EFB" w:rsidRPr="003619E3">
        <w:rPr>
          <w:rFonts w:ascii="Arial" w:hAnsi="Arial" w:cs="Arial"/>
          <w:sz w:val="18"/>
          <w:szCs w:val="18"/>
        </w:rPr>
        <w:t xml:space="preserve">ccording to NOAA, </w:t>
      </w:r>
      <w:r w:rsidR="00F97EFB" w:rsidRPr="003619E3">
        <w:rPr>
          <w:rFonts w:ascii="Arial" w:hAnsi="Arial" w:cs="Arial"/>
          <w:color w:val="464E56"/>
          <w:sz w:val="18"/>
          <w:szCs w:val="18"/>
        </w:rPr>
        <w:t>Alaska</w:t>
      </w:r>
      <w:r w:rsidR="00F97EFB" w:rsidRPr="003619E3">
        <w:rPr>
          <w:rFonts w:ascii="Arial" w:hAnsi="Arial" w:cs="Arial"/>
          <w:color w:val="464E56"/>
          <w:sz w:val="18"/>
          <w:szCs w:val="18"/>
          <w:shd w:val="clear" w:color="auto" w:fill="FFFFFF"/>
        </w:rPr>
        <w:t>'s tidal</w:t>
      </w:r>
      <w:r w:rsidR="00F97EFB" w:rsidRPr="003619E3">
        <w:rPr>
          <w:rStyle w:val="apple-converted-space"/>
          <w:rFonts w:ascii="Arial" w:hAnsi="Arial" w:cs="Arial"/>
          <w:color w:val="464E56"/>
          <w:sz w:val="18"/>
          <w:szCs w:val="18"/>
          <w:shd w:val="clear" w:color="auto" w:fill="FFFFFF"/>
        </w:rPr>
        <w:t> </w:t>
      </w:r>
      <w:r w:rsidR="00F97EFB" w:rsidRPr="003619E3">
        <w:rPr>
          <w:rFonts w:ascii="Arial" w:hAnsi="Arial" w:cs="Arial"/>
          <w:color w:val="464E56"/>
          <w:sz w:val="18"/>
          <w:szCs w:val="18"/>
        </w:rPr>
        <w:t>shoreline</w:t>
      </w:r>
      <w:r w:rsidR="00F97EFB" w:rsidRPr="003619E3">
        <w:rPr>
          <w:rStyle w:val="apple-converted-space"/>
          <w:rFonts w:ascii="Arial" w:hAnsi="Arial" w:cs="Arial"/>
          <w:color w:val="464E56"/>
          <w:sz w:val="18"/>
          <w:szCs w:val="18"/>
        </w:rPr>
        <w:t> </w:t>
      </w:r>
      <w:r w:rsidR="00F97EFB" w:rsidRPr="003619E3">
        <w:rPr>
          <w:rFonts w:ascii="Arial" w:hAnsi="Arial" w:cs="Arial"/>
          <w:color w:val="464E56"/>
          <w:sz w:val="18"/>
          <w:szCs w:val="18"/>
          <w:shd w:val="clear" w:color="auto" w:fill="FFFFFF"/>
        </w:rPr>
        <w:t>measures over 46,600</w:t>
      </w:r>
      <w:r w:rsidR="00F97EFB" w:rsidRPr="003619E3">
        <w:rPr>
          <w:rStyle w:val="apple-converted-space"/>
          <w:rFonts w:ascii="Arial" w:hAnsi="Arial" w:cs="Arial"/>
          <w:color w:val="464E56"/>
          <w:sz w:val="18"/>
          <w:szCs w:val="18"/>
          <w:shd w:val="clear" w:color="auto" w:fill="FFFFFF"/>
        </w:rPr>
        <w:t> </w:t>
      </w:r>
      <w:r w:rsidR="00F97EFB" w:rsidRPr="003619E3">
        <w:rPr>
          <w:rFonts w:ascii="Arial" w:hAnsi="Arial" w:cs="Arial"/>
          <w:color w:val="464E56"/>
          <w:sz w:val="18"/>
          <w:szCs w:val="18"/>
        </w:rPr>
        <w:t>miles</w:t>
      </w:r>
      <w:r w:rsidR="00F97EFB" w:rsidRPr="003619E3">
        <w:rPr>
          <w:rStyle w:val="apple-converted-space"/>
          <w:rFonts w:ascii="Arial" w:hAnsi="Arial" w:cs="Arial"/>
          <w:color w:val="464E56"/>
          <w:sz w:val="18"/>
          <w:szCs w:val="18"/>
        </w:rPr>
        <w:t> </w:t>
      </w:r>
      <w:r w:rsidR="00F97EFB" w:rsidRPr="003619E3">
        <w:rPr>
          <w:rFonts w:ascii="Arial" w:hAnsi="Arial" w:cs="Arial"/>
          <w:color w:val="464E56"/>
          <w:sz w:val="18"/>
          <w:szCs w:val="18"/>
          <w:shd w:val="clear" w:color="auto" w:fill="FFFFFF"/>
        </w:rPr>
        <w:t>(75,000 km), longer than the shorelines</w:t>
      </w:r>
      <w:r w:rsidR="00F97EFB" w:rsidRPr="003619E3">
        <w:rPr>
          <w:rStyle w:val="apple-converted-space"/>
          <w:rFonts w:ascii="Arial" w:hAnsi="Arial" w:cs="Arial"/>
          <w:color w:val="464E56"/>
          <w:sz w:val="18"/>
          <w:szCs w:val="18"/>
          <w:shd w:val="clear" w:color="auto" w:fill="FFFFFF"/>
        </w:rPr>
        <w:t> </w:t>
      </w:r>
      <w:r w:rsidR="00F97EFB" w:rsidRPr="003619E3">
        <w:rPr>
          <w:rFonts w:ascii="Arial" w:hAnsi="Arial" w:cs="Arial"/>
          <w:color w:val="464E56"/>
          <w:sz w:val="18"/>
          <w:szCs w:val="18"/>
        </w:rPr>
        <w:t>of</w:t>
      </w:r>
      <w:r w:rsidR="00F97EFB" w:rsidRPr="003619E3">
        <w:rPr>
          <w:rStyle w:val="apple-converted-space"/>
          <w:rFonts w:ascii="Arial" w:hAnsi="Arial" w:cs="Arial"/>
          <w:color w:val="464E56"/>
          <w:sz w:val="18"/>
          <w:szCs w:val="18"/>
        </w:rPr>
        <w:t> </w:t>
      </w:r>
      <w:r w:rsidR="00F97EFB" w:rsidRPr="003619E3">
        <w:rPr>
          <w:rFonts w:ascii="Arial" w:hAnsi="Arial" w:cs="Arial"/>
          <w:color w:val="464E56"/>
          <w:sz w:val="18"/>
          <w:szCs w:val="18"/>
          <w:shd w:val="clear" w:color="auto" w:fill="FFFFFF"/>
        </w:rPr>
        <w:t>all the lower 48 states combined.</w:t>
      </w:r>
      <w:r w:rsidR="00F97EFB">
        <w:rPr>
          <w:rFonts w:ascii="Arial" w:hAnsi="Arial" w:cs="Arial"/>
          <w:color w:val="464E56"/>
          <w:sz w:val="18"/>
          <w:szCs w:val="18"/>
          <w:shd w:val="clear" w:color="auto" w:fill="FFFFFF"/>
        </w:rPr>
        <w:t xml:space="preserve">  Now we are talking accessibility!</w:t>
      </w:r>
      <w:r w:rsidR="00EB76A3">
        <w:rPr>
          <w:rFonts w:ascii="Arial" w:hAnsi="Arial" w:cs="Arial"/>
          <w:color w:val="464E56"/>
          <w:sz w:val="18"/>
          <w:szCs w:val="18"/>
          <w:shd w:val="clear" w:color="auto" w:fill="FFFFFF"/>
        </w:rPr>
        <w:t xml:space="preserve">  Alaska has </w:t>
      </w:r>
      <w:r w:rsidR="00EB76A3" w:rsidRPr="003619E3">
        <w:rPr>
          <w:rFonts w:ascii="Arial" w:hAnsi="Arial" w:cs="Arial"/>
          <w:sz w:val="18"/>
          <w:szCs w:val="18"/>
        </w:rPr>
        <w:t xml:space="preserve">numerous ports and harbors; and a marine highway system.  </w:t>
      </w:r>
    </w:p>
    <w:p w:rsidR="00B31E91" w:rsidRPr="00A07C5D" w:rsidRDefault="003A63D5" w:rsidP="00922307">
      <w:pPr>
        <w:pStyle w:val="NormalWeb"/>
        <w:spacing w:before="0" w:beforeAutospacing="0" w:after="90" w:afterAutospacing="0"/>
        <w:rPr>
          <w:rFonts w:ascii="Arial" w:hAnsi="Arial" w:cs="Arial"/>
          <w:sz w:val="18"/>
          <w:szCs w:val="18"/>
        </w:rPr>
      </w:pPr>
      <w:r w:rsidRPr="003619E3">
        <w:rPr>
          <w:rFonts w:ascii="Arial" w:hAnsi="Arial" w:cs="Arial"/>
          <w:sz w:val="18"/>
          <w:szCs w:val="18"/>
        </w:rPr>
        <w:t xml:space="preserve">BLM does not know the total actual acreage of land, let alone </w:t>
      </w:r>
      <w:r w:rsidR="00D85561" w:rsidRPr="003619E3">
        <w:rPr>
          <w:rFonts w:ascii="Arial" w:hAnsi="Arial" w:cs="Arial"/>
          <w:sz w:val="18"/>
          <w:szCs w:val="18"/>
        </w:rPr>
        <w:t xml:space="preserve">waterfront land, </w:t>
      </w:r>
      <w:r w:rsidRPr="003619E3">
        <w:rPr>
          <w:rFonts w:ascii="Arial" w:hAnsi="Arial" w:cs="Arial"/>
          <w:sz w:val="18"/>
          <w:szCs w:val="18"/>
        </w:rPr>
        <w:t>in its managed Chugach Region</w:t>
      </w:r>
      <w:r w:rsidR="00A07C5D">
        <w:rPr>
          <w:rFonts w:ascii="Arial" w:hAnsi="Arial" w:cs="Arial"/>
          <w:sz w:val="18"/>
          <w:szCs w:val="18"/>
        </w:rPr>
        <w:t xml:space="preserve"> (approximately 2 million acres)</w:t>
      </w:r>
      <w:r w:rsidRPr="003619E3">
        <w:rPr>
          <w:rFonts w:ascii="Arial" w:hAnsi="Arial" w:cs="Arial"/>
          <w:sz w:val="18"/>
          <w:szCs w:val="18"/>
        </w:rPr>
        <w:t xml:space="preserve">.  </w:t>
      </w:r>
      <w:r w:rsidR="00D85561" w:rsidRPr="003619E3">
        <w:rPr>
          <w:rFonts w:ascii="Arial" w:hAnsi="Arial" w:cs="Arial"/>
          <w:sz w:val="18"/>
          <w:szCs w:val="18"/>
        </w:rPr>
        <w:t>But t</w:t>
      </w:r>
      <w:r w:rsidRPr="003619E3">
        <w:rPr>
          <w:rFonts w:ascii="Arial" w:hAnsi="Arial" w:cs="Arial"/>
          <w:sz w:val="18"/>
          <w:szCs w:val="18"/>
        </w:rPr>
        <w:t xml:space="preserve">here </w:t>
      </w:r>
      <w:r w:rsidR="00A07C5D">
        <w:rPr>
          <w:rFonts w:ascii="Arial" w:hAnsi="Arial" w:cs="Arial"/>
          <w:sz w:val="18"/>
          <w:szCs w:val="18"/>
        </w:rPr>
        <w:t>are</w:t>
      </w:r>
      <w:r w:rsidRPr="003619E3">
        <w:rPr>
          <w:rFonts w:ascii="Arial" w:hAnsi="Arial" w:cs="Arial"/>
          <w:sz w:val="18"/>
          <w:szCs w:val="18"/>
        </w:rPr>
        <w:t xml:space="preserve"> ample coastal land options in this region.  </w:t>
      </w:r>
      <w:r w:rsidR="00EB76A3">
        <w:rPr>
          <w:rFonts w:ascii="Arial" w:hAnsi="Arial" w:cs="Arial"/>
          <w:sz w:val="18"/>
          <w:szCs w:val="18"/>
        </w:rPr>
        <w:t xml:space="preserve">Check out the large BLM managed Chugach Region yellow patch from around Icy Bay heading east toward Yakutat: </w:t>
      </w:r>
      <w:r w:rsidR="00EB76A3" w:rsidRPr="00EB76A3">
        <w:rPr>
          <w:rFonts w:ascii="Arial" w:hAnsi="Arial" w:cs="Arial"/>
          <w:sz w:val="18"/>
          <w:szCs w:val="18"/>
        </w:rPr>
        <w:t xml:space="preserve"> </w:t>
      </w:r>
      <w:r w:rsidR="00EB76A3">
        <w:rPr>
          <w:rFonts w:ascii="Arial" w:hAnsi="Arial" w:cs="Arial"/>
          <w:sz w:val="18"/>
          <w:szCs w:val="18"/>
        </w:rPr>
        <w:t xml:space="preserve"> If the study warrants an exchange, which should be doubtful</w:t>
      </w:r>
      <w:r w:rsidR="00A07C5D">
        <w:rPr>
          <w:rFonts w:ascii="Arial" w:hAnsi="Arial" w:cs="Arial"/>
          <w:sz w:val="18"/>
          <w:szCs w:val="18"/>
        </w:rPr>
        <w:t xml:space="preserve"> (for reasons already explained)</w:t>
      </w:r>
      <w:r w:rsidR="00EB76A3">
        <w:rPr>
          <w:rFonts w:ascii="Arial" w:hAnsi="Arial" w:cs="Arial"/>
          <w:sz w:val="18"/>
          <w:szCs w:val="18"/>
        </w:rPr>
        <w:t>, this is the land that</w:t>
      </w:r>
      <w:r w:rsidRPr="003619E3">
        <w:rPr>
          <w:rFonts w:ascii="Arial" w:hAnsi="Arial" w:cs="Arial"/>
          <w:sz w:val="18"/>
          <w:szCs w:val="18"/>
        </w:rPr>
        <w:t xml:space="preserve"> BLM</w:t>
      </w:r>
      <w:r w:rsidR="00EB76A3">
        <w:rPr>
          <w:rFonts w:ascii="Arial" w:hAnsi="Arial" w:cs="Arial"/>
          <w:sz w:val="18"/>
          <w:szCs w:val="18"/>
        </w:rPr>
        <w:t xml:space="preserve"> should be considering.</w:t>
      </w:r>
      <w:r w:rsidR="00102868">
        <w:rPr>
          <w:rFonts w:ascii="Arial" w:hAnsi="Arial" w:cs="Arial"/>
          <w:sz w:val="18"/>
          <w:szCs w:val="18"/>
        </w:rPr>
        <w:t xml:space="preserve">  Chugach </w:t>
      </w:r>
      <w:r w:rsidR="00A07C5D">
        <w:rPr>
          <w:rFonts w:ascii="Arial" w:hAnsi="Arial" w:cs="Arial"/>
          <w:sz w:val="18"/>
          <w:szCs w:val="18"/>
        </w:rPr>
        <w:t>C</w:t>
      </w:r>
      <w:r w:rsidR="00102868">
        <w:rPr>
          <w:rFonts w:ascii="Arial" w:hAnsi="Arial" w:cs="Arial"/>
          <w:sz w:val="18"/>
          <w:szCs w:val="18"/>
        </w:rPr>
        <w:t xml:space="preserve">orporation is looking to connect to lands they already own.  And they do own land in this area.  It’s a sensible option where more than one recommendation could be made without being a threat to the public and the local economy.  </w:t>
      </w:r>
      <w:r w:rsidR="00213B9F">
        <w:rPr>
          <w:rFonts w:ascii="Arial" w:hAnsi="Arial" w:cs="Arial"/>
          <w:sz w:val="18"/>
          <w:szCs w:val="18"/>
        </w:rPr>
        <w:t>R</w:t>
      </w:r>
      <w:r w:rsidR="00102868">
        <w:rPr>
          <w:rFonts w:ascii="Arial" w:hAnsi="Arial" w:cs="Arial"/>
          <w:sz w:val="18"/>
          <w:szCs w:val="18"/>
        </w:rPr>
        <w:t>e</w:t>
      </w:r>
      <w:r w:rsidR="00213B9F">
        <w:rPr>
          <w:rFonts w:ascii="Arial" w:hAnsi="Arial" w:cs="Arial"/>
          <w:sz w:val="18"/>
          <w:szCs w:val="18"/>
        </w:rPr>
        <w:t>member,</w:t>
      </w:r>
      <w:r w:rsidR="00D85561" w:rsidRPr="003619E3">
        <w:rPr>
          <w:rFonts w:ascii="Arial" w:hAnsi="Arial" w:cs="Arial"/>
          <w:sz w:val="18"/>
          <w:szCs w:val="18"/>
        </w:rPr>
        <w:t xml:space="preserve"> </w:t>
      </w:r>
      <w:r w:rsidR="00D85561" w:rsidRPr="00A07C5D">
        <w:rPr>
          <w:rFonts w:ascii="Arial" w:hAnsi="Arial" w:cs="Arial"/>
          <w:b/>
          <w:sz w:val="18"/>
          <w:szCs w:val="18"/>
        </w:rPr>
        <w:t>a land exchange must be in the public’s best interest</w:t>
      </w:r>
      <w:r w:rsidR="00D85561" w:rsidRPr="003619E3">
        <w:rPr>
          <w:rFonts w:ascii="Arial" w:hAnsi="Arial" w:cs="Arial"/>
          <w:sz w:val="18"/>
          <w:szCs w:val="18"/>
        </w:rPr>
        <w:t xml:space="preserve">.  </w:t>
      </w:r>
      <w:r w:rsidR="00102868">
        <w:rPr>
          <w:rFonts w:ascii="Arial" w:hAnsi="Arial" w:cs="Arial"/>
          <w:sz w:val="18"/>
          <w:szCs w:val="18"/>
        </w:rPr>
        <w:t xml:space="preserve">According to D.O.T., </w:t>
      </w:r>
      <w:r w:rsidR="00D85561" w:rsidRPr="003619E3">
        <w:rPr>
          <w:rFonts w:ascii="Arial" w:hAnsi="Arial" w:cs="Arial"/>
          <w:sz w:val="18"/>
          <w:szCs w:val="18"/>
        </w:rPr>
        <w:t xml:space="preserve">Alaska has over 300 aviation facilities (land- and water-based); Air and water access </w:t>
      </w:r>
      <w:r w:rsidR="00367D8B" w:rsidRPr="003619E3">
        <w:rPr>
          <w:rFonts w:ascii="Arial" w:hAnsi="Arial" w:cs="Arial"/>
          <w:sz w:val="18"/>
          <w:szCs w:val="18"/>
        </w:rPr>
        <w:t>dwarf’s</w:t>
      </w:r>
      <w:r w:rsidR="00D85561" w:rsidRPr="003619E3">
        <w:rPr>
          <w:rFonts w:ascii="Arial" w:hAnsi="Arial" w:cs="Arial"/>
          <w:sz w:val="18"/>
          <w:szCs w:val="18"/>
        </w:rPr>
        <w:t xml:space="preserve"> road access in Alaska.  And </w:t>
      </w:r>
      <w:r w:rsidR="00367D8B" w:rsidRPr="003619E3">
        <w:rPr>
          <w:rFonts w:ascii="Arial" w:hAnsi="Arial" w:cs="Arial"/>
          <w:sz w:val="18"/>
          <w:szCs w:val="18"/>
        </w:rPr>
        <w:t>therefore,</w:t>
      </w:r>
      <w:r w:rsidR="00D85561" w:rsidRPr="003619E3">
        <w:rPr>
          <w:rFonts w:ascii="Arial" w:hAnsi="Arial" w:cs="Arial"/>
          <w:sz w:val="18"/>
          <w:szCs w:val="18"/>
        </w:rPr>
        <w:t xml:space="preserve"> air and water must be considered as a realistic response to the Act’s “accessible” designation.</w:t>
      </w:r>
      <w:r w:rsidR="00102868">
        <w:rPr>
          <w:rFonts w:ascii="Arial" w:hAnsi="Arial" w:cs="Arial"/>
          <w:color w:val="464E56"/>
          <w:sz w:val="18"/>
          <w:szCs w:val="18"/>
          <w:shd w:val="clear" w:color="auto" w:fill="FFFFFF"/>
        </w:rPr>
        <w:t xml:space="preserve"> </w:t>
      </w:r>
      <w:r w:rsidR="00AD570F">
        <w:rPr>
          <w:rFonts w:ascii="Arial" w:hAnsi="Arial" w:cs="Arial"/>
          <w:color w:val="252525"/>
          <w:sz w:val="18"/>
          <w:szCs w:val="18"/>
          <w:shd w:val="clear" w:color="auto" w:fill="FFFFFF"/>
        </w:rPr>
        <w:t xml:space="preserve"> </w:t>
      </w:r>
      <w:r w:rsidR="00EB76A3" w:rsidRPr="003619E3">
        <w:rPr>
          <w:rFonts w:ascii="Arial" w:hAnsi="Arial" w:cs="Arial"/>
          <w:sz w:val="18"/>
          <w:szCs w:val="18"/>
        </w:rPr>
        <w:t>BLM needs to evaluate through Alaska</w:t>
      </w:r>
      <w:r w:rsidR="00102868">
        <w:rPr>
          <w:rFonts w:ascii="Arial" w:hAnsi="Arial" w:cs="Arial"/>
          <w:sz w:val="18"/>
          <w:szCs w:val="18"/>
        </w:rPr>
        <w:t>n</w:t>
      </w:r>
      <w:r w:rsidR="00EB76A3" w:rsidRPr="003619E3">
        <w:rPr>
          <w:rFonts w:ascii="Arial" w:hAnsi="Arial" w:cs="Arial"/>
          <w:sz w:val="18"/>
          <w:szCs w:val="18"/>
        </w:rPr>
        <w:t xml:space="preserve"> eyes not through </w:t>
      </w:r>
      <w:r w:rsidR="00367D8B" w:rsidRPr="003619E3">
        <w:rPr>
          <w:rFonts w:ascii="Arial" w:hAnsi="Arial" w:cs="Arial"/>
          <w:sz w:val="18"/>
          <w:szCs w:val="18"/>
        </w:rPr>
        <w:t>Washington</w:t>
      </w:r>
      <w:r w:rsidR="00EB76A3" w:rsidRPr="003619E3">
        <w:rPr>
          <w:rFonts w:ascii="Arial" w:hAnsi="Arial" w:cs="Arial"/>
          <w:sz w:val="18"/>
          <w:szCs w:val="18"/>
        </w:rPr>
        <w:t xml:space="preserve"> D.C. eyes. </w:t>
      </w:r>
      <w:r w:rsidR="004C3161">
        <w:rPr>
          <w:rFonts w:ascii="Arial" w:hAnsi="Arial" w:cs="Arial"/>
          <w:color w:val="464E56"/>
          <w:sz w:val="18"/>
          <w:szCs w:val="18"/>
          <w:shd w:val="clear" w:color="auto" w:fill="FFFFFF"/>
        </w:rPr>
        <w:t>I doubt Congress would designate the snowiest place in Alaska (and by many claims</w:t>
      </w:r>
      <w:r w:rsidR="004A1A9E">
        <w:rPr>
          <w:rFonts w:ascii="Arial" w:hAnsi="Arial" w:cs="Arial"/>
          <w:color w:val="464E56"/>
          <w:sz w:val="18"/>
          <w:szCs w:val="18"/>
          <w:shd w:val="clear" w:color="auto" w:fill="FFFFFF"/>
        </w:rPr>
        <w:t>,</w:t>
      </w:r>
      <w:r w:rsidR="004C3161">
        <w:rPr>
          <w:rFonts w:ascii="Arial" w:hAnsi="Arial" w:cs="Arial"/>
          <w:color w:val="464E56"/>
          <w:sz w:val="18"/>
          <w:szCs w:val="18"/>
          <w:shd w:val="clear" w:color="auto" w:fill="FFFFFF"/>
        </w:rPr>
        <w:t xml:space="preserve"> the world) as “accessible”.  </w:t>
      </w:r>
      <w:r w:rsidR="00907E27" w:rsidRPr="003619E3">
        <w:rPr>
          <w:rFonts w:ascii="Arial" w:hAnsi="Arial" w:cs="Arial"/>
          <w:color w:val="464E56"/>
          <w:sz w:val="18"/>
          <w:szCs w:val="18"/>
          <w:shd w:val="clear" w:color="auto" w:fill="FFFFFF"/>
        </w:rPr>
        <w:t>BLM please rethink your definition of accessibility</w:t>
      </w:r>
      <w:r w:rsidR="00A802EC">
        <w:rPr>
          <w:rFonts w:ascii="Arial" w:hAnsi="Arial" w:cs="Arial"/>
          <w:color w:val="464E56"/>
          <w:sz w:val="18"/>
          <w:szCs w:val="18"/>
          <w:shd w:val="clear" w:color="auto" w:fill="FFFFFF"/>
        </w:rPr>
        <w:t xml:space="preserve"> with a mind more tuned to the reality of our great white North</w:t>
      </w:r>
      <w:r w:rsidR="00907E27" w:rsidRPr="003619E3">
        <w:rPr>
          <w:rFonts w:ascii="Arial" w:hAnsi="Arial" w:cs="Arial"/>
          <w:color w:val="464E56"/>
          <w:sz w:val="18"/>
          <w:szCs w:val="18"/>
          <w:shd w:val="clear" w:color="auto" w:fill="FFFFFF"/>
        </w:rPr>
        <w:t>.</w:t>
      </w:r>
      <w:r w:rsidR="009E56C7">
        <w:rPr>
          <w:rFonts w:ascii="Arial" w:hAnsi="Arial" w:cs="Arial"/>
          <w:color w:val="464E56"/>
          <w:sz w:val="18"/>
          <w:szCs w:val="18"/>
          <w:shd w:val="clear" w:color="auto" w:fill="FFFFFF"/>
        </w:rPr>
        <w:t xml:space="preserve">  </w:t>
      </w:r>
      <w:r w:rsidR="00907E27" w:rsidRPr="003619E3">
        <w:rPr>
          <w:rFonts w:ascii="Arial" w:hAnsi="Arial" w:cs="Arial"/>
          <w:color w:val="464E56"/>
          <w:sz w:val="18"/>
          <w:szCs w:val="18"/>
          <w:shd w:val="clear" w:color="auto" w:fill="FFFFFF"/>
        </w:rPr>
        <w:t xml:space="preserve">  </w:t>
      </w:r>
    </w:p>
    <w:p w:rsidR="00213B9F" w:rsidRPr="003619E3" w:rsidRDefault="00380A8A" w:rsidP="00380A8A">
      <w:pPr>
        <w:pStyle w:val="NormalWeb"/>
        <w:rPr>
          <w:rFonts w:ascii="Arial" w:hAnsi="Arial" w:cs="Arial"/>
          <w:sz w:val="18"/>
          <w:szCs w:val="18"/>
        </w:rPr>
      </w:pPr>
      <w:r w:rsidRPr="003619E3">
        <w:rPr>
          <w:rFonts w:ascii="Arial" w:hAnsi="Arial" w:cs="Arial"/>
          <w:sz w:val="18"/>
          <w:szCs w:val="18"/>
        </w:rPr>
        <w:t xml:space="preserve">Fantastic that BLM has designated </w:t>
      </w:r>
      <w:r w:rsidR="00B833D8">
        <w:rPr>
          <w:rFonts w:ascii="Arial" w:hAnsi="Arial" w:cs="Arial"/>
          <w:sz w:val="18"/>
          <w:szCs w:val="18"/>
        </w:rPr>
        <w:t xml:space="preserve">both their EARMP and the </w:t>
      </w:r>
      <w:r w:rsidRPr="003619E3">
        <w:rPr>
          <w:rFonts w:ascii="Arial" w:hAnsi="Arial" w:cs="Arial"/>
          <w:sz w:val="18"/>
          <w:szCs w:val="18"/>
        </w:rPr>
        <w:t>State of Alaska’s Copper River Basin Area Plan, CRBAP, as a “</w:t>
      </w:r>
      <w:r w:rsidRPr="003122DA">
        <w:rPr>
          <w:rFonts w:ascii="Arial" w:hAnsi="Arial" w:cs="Arial"/>
          <w:sz w:val="18"/>
          <w:szCs w:val="18"/>
          <w:u w:val="single"/>
        </w:rPr>
        <w:t>Key Plan”.</w:t>
      </w:r>
      <w:r w:rsidRPr="003619E3">
        <w:rPr>
          <w:rFonts w:ascii="Arial" w:hAnsi="Arial" w:cs="Arial"/>
          <w:sz w:val="18"/>
          <w:szCs w:val="18"/>
        </w:rPr>
        <w:t xml:space="preserve">  </w:t>
      </w:r>
      <w:r w:rsidR="00B833D8">
        <w:rPr>
          <w:rFonts w:ascii="Arial" w:hAnsi="Arial" w:cs="Arial"/>
          <w:sz w:val="18"/>
          <w:szCs w:val="18"/>
        </w:rPr>
        <w:t xml:space="preserve">Further details have already been addressed on p.3.  </w:t>
      </w:r>
    </w:p>
    <w:p w:rsidR="00AE0AD1" w:rsidRDefault="00DF1128" w:rsidP="00B31E91">
      <w:pPr>
        <w:rPr>
          <w:rFonts w:ascii="Arial" w:hAnsi="Arial" w:cs="Arial"/>
          <w:sz w:val="18"/>
          <w:szCs w:val="18"/>
        </w:rPr>
      </w:pPr>
      <w:r w:rsidRPr="003619E3">
        <w:rPr>
          <w:rFonts w:ascii="Arial" w:hAnsi="Arial" w:cs="Arial"/>
          <w:sz w:val="18"/>
          <w:szCs w:val="18"/>
        </w:rPr>
        <w:t xml:space="preserve">2.0 </w:t>
      </w:r>
      <w:r w:rsidR="00AE0AD1" w:rsidRPr="003619E3">
        <w:rPr>
          <w:rFonts w:ascii="Arial" w:hAnsi="Arial" w:cs="Arial"/>
          <w:sz w:val="18"/>
          <w:szCs w:val="18"/>
        </w:rPr>
        <w:t xml:space="preserve"> </w:t>
      </w:r>
      <w:r w:rsidRPr="003619E3">
        <w:rPr>
          <w:rFonts w:ascii="Arial" w:hAnsi="Arial" w:cs="Arial"/>
          <w:sz w:val="18"/>
          <w:szCs w:val="18"/>
        </w:rPr>
        <w:t>I commend BLM for including Alternative 1, The No Action Alternative.  And hope that BLM edits its failure to include the option next to</w:t>
      </w:r>
      <w:r w:rsidR="00446E68" w:rsidRPr="003619E3">
        <w:rPr>
          <w:rFonts w:ascii="Arial" w:hAnsi="Arial" w:cs="Arial"/>
          <w:sz w:val="18"/>
          <w:szCs w:val="18"/>
        </w:rPr>
        <w:t xml:space="preserve"> 2 &amp; 3 near the 7/6 reiteration of the “Participate Now” button. </w:t>
      </w:r>
    </w:p>
    <w:p w:rsidR="00031D5A" w:rsidRPr="003619E3" w:rsidRDefault="00031D5A" w:rsidP="00B31E91">
      <w:pPr>
        <w:rPr>
          <w:rFonts w:ascii="Arial" w:hAnsi="Arial" w:cs="Arial"/>
          <w:sz w:val="18"/>
          <w:szCs w:val="18"/>
        </w:rPr>
      </w:pPr>
    </w:p>
    <w:p w:rsidR="00036A09" w:rsidRDefault="00AE0AD1" w:rsidP="00B31E91">
      <w:pPr>
        <w:rPr>
          <w:rFonts w:ascii="Arial" w:hAnsi="Arial" w:cs="Arial"/>
          <w:sz w:val="18"/>
          <w:szCs w:val="18"/>
        </w:rPr>
      </w:pPr>
      <w:r w:rsidRPr="003619E3">
        <w:rPr>
          <w:rFonts w:ascii="Arial" w:hAnsi="Arial" w:cs="Arial"/>
          <w:sz w:val="18"/>
          <w:szCs w:val="18"/>
        </w:rPr>
        <w:t xml:space="preserve">2.2 Two thumbs and two big toes down.  </w:t>
      </w:r>
      <w:r w:rsidR="00036A09">
        <w:rPr>
          <w:rFonts w:ascii="Arial" w:hAnsi="Arial" w:cs="Arial"/>
          <w:sz w:val="18"/>
          <w:szCs w:val="18"/>
        </w:rPr>
        <w:t xml:space="preserve">Additionally, though it is not clear, it appears that consideration of the 2 actual historic routes has been abandoned for a 17(b) reservation hugging the west edge toward the highway.  </w:t>
      </w:r>
      <w:r w:rsidRPr="003619E3">
        <w:rPr>
          <w:rFonts w:ascii="Arial" w:hAnsi="Arial" w:cs="Arial"/>
          <w:sz w:val="18"/>
          <w:szCs w:val="18"/>
        </w:rPr>
        <w:t xml:space="preserve"> </w:t>
      </w:r>
      <w:r w:rsidR="00036A09">
        <w:rPr>
          <w:rFonts w:ascii="Arial" w:hAnsi="Arial" w:cs="Arial"/>
          <w:sz w:val="18"/>
          <w:szCs w:val="18"/>
        </w:rPr>
        <w:t xml:space="preserve">While it would be nice to maintain this early 1980’s access, it is </w:t>
      </w:r>
      <w:r w:rsidRPr="003619E3">
        <w:rPr>
          <w:rFonts w:ascii="Arial" w:hAnsi="Arial" w:cs="Arial"/>
          <w:sz w:val="18"/>
          <w:szCs w:val="18"/>
        </w:rPr>
        <w:t>inaccessible</w:t>
      </w:r>
      <w:r w:rsidR="00CB7326" w:rsidRPr="003619E3">
        <w:rPr>
          <w:rFonts w:ascii="Arial" w:hAnsi="Arial" w:cs="Arial"/>
          <w:sz w:val="18"/>
          <w:szCs w:val="18"/>
        </w:rPr>
        <w:t xml:space="preserve"> but to the few hardiest of souls</w:t>
      </w:r>
      <w:r w:rsidRPr="003619E3">
        <w:rPr>
          <w:rFonts w:ascii="Arial" w:hAnsi="Arial" w:cs="Arial"/>
          <w:sz w:val="18"/>
          <w:szCs w:val="18"/>
        </w:rPr>
        <w:t xml:space="preserve">.  And it </w:t>
      </w:r>
      <w:r w:rsidR="00CB7326" w:rsidRPr="003619E3">
        <w:rPr>
          <w:rFonts w:ascii="Arial" w:hAnsi="Arial" w:cs="Arial"/>
          <w:sz w:val="18"/>
          <w:szCs w:val="18"/>
        </w:rPr>
        <w:t>leads</w:t>
      </w:r>
      <w:r w:rsidRPr="003619E3">
        <w:rPr>
          <w:rFonts w:ascii="Arial" w:hAnsi="Arial" w:cs="Arial"/>
          <w:sz w:val="18"/>
          <w:szCs w:val="18"/>
        </w:rPr>
        <w:t xml:space="preserve"> to a 600’</w:t>
      </w:r>
      <w:r w:rsidR="00CB7326" w:rsidRPr="003619E3">
        <w:rPr>
          <w:rFonts w:ascii="Arial" w:hAnsi="Arial" w:cs="Arial"/>
          <w:sz w:val="18"/>
          <w:szCs w:val="18"/>
        </w:rPr>
        <w:t>-1000’</w:t>
      </w:r>
      <w:r w:rsidRPr="003619E3">
        <w:rPr>
          <w:rFonts w:ascii="Arial" w:hAnsi="Arial" w:cs="Arial"/>
          <w:sz w:val="18"/>
          <w:szCs w:val="18"/>
        </w:rPr>
        <w:t xml:space="preserve"> cliff.</w:t>
      </w:r>
      <w:r w:rsidR="00BD06DC" w:rsidRPr="003619E3">
        <w:rPr>
          <w:rFonts w:ascii="Arial" w:hAnsi="Arial" w:cs="Arial"/>
          <w:sz w:val="18"/>
          <w:szCs w:val="18"/>
        </w:rPr>
        <w:t xml:space="preserve">  Andy Embick explains (in Fast and Cold a Guide to Alaska</w:t>
      </w:r>
      <w:r w:rsidRPr="003619E3">
        <w:rPr>
          <w:rFonts w:ascii="Arial" w:hAnsi="Arial" w:cs="Arial"/>
          <w:sz w:val="18"/>
          <w:szCs w:val="18"/>
        </w:rPr>
        <w:t xml:space="preserve"> </w:t>
      </w:r>
      <w:r w:rsidR="00BD06DC" w:rsidRPr="003619E3">
        <w:rPr>
          <w:rFonts w:ascii="Arial" w:hAnsi="Arial" w:cs="Arial"/>
          <w:sz w:val="18"/>
          <w:szCs w:val="18"/>
        </w:rPr>
        <w:t>Whitewater, pg. 172)</w:t>
      </w:r>
      <w:r w:rsidR="00CB7326" w:rsidRPr="003619E3">
        <w:rPr>
          <w:rFonts w:ascii="Arial" w:hAnsi="Arial" w:cs="Arial"/>
          <w:sz w:val="18"/>
          <w:szCs w:val="18"/>
        </w:rPr>
        <w:t xml:space="preserve">, “A very beautiful, </w:t>
      </w:r>
      <w:r w:rsidR="001F0CF7" w:rsidRPr="003619E3">
        <w:rPr>
          <w:rFonts w:ascii="Arial" w:hAnsi="Arial" w:cs="Arial"/>
          <w:b/>
          <w:sz w:val="18"/>
          <w:szCs w:val="18"/>
        </w:rPr>
        <w:t>pristine</w:t>
      </w:r>
      <w:r w:rsidR="001F0CF7" w:rsidRPr="003619E3">
        <w:rPr>
          <w:rFonts w:ascii="Arial" w:hAnsi="Arial" w:cs="Arial"/>
          <w:sz w:val="18"/>
          <w:szCs w:val="18"/>
        </w:rPr>
        <w:t xml:space="preserve"> whitewater run which is fairly continuous and which winds for miles through a series of S-turns in a verdant, V-shaped canyon.  Several waterfalls land in the stream (or on your head if you paddle under them), and bear and moose are abundant in the lower stretches of the canyon.  The water is as cold and silty as would be expected from a river fed by a half dozen glaciers.  The put-in is a major project, which will undoubtedly continue to limit the popularity of this run”</w:t>
      </w:r>
      <w:r w:rsidR="00036A09">
        <w:rPr>
          <w:rFonts w:ascii="Arial" w:hAnsi="Arial" w:cs="Arial"/>
          <w:sz w:val="18"/>
          <w:szCs w:val="18"/>
        </w:rPr>
        <w:t>.</w:t>
      </w:r>
      <w:r w:rsidR="001F0CF7" w:rsidRPr="003619E3">
        <w:rPr>
          <w:rFonts w:ascii="Arial" w:hAnsi="Arial" w:cs="Arial"/>
          <w:sz w:val="18"/>
          <w:szCs w:val="18"/>
        </w:rPr>
        <w:t xml:space="preserve">  You must descend 1,100 vertical feet in 1.5 miles dragging your kayak through brush.  Additionally, you must find a porter willing to carry in and out 600 feet of rope so that the boater can rappel down the 600’ vertical canyon wall to the river.  Mike Buck was once able to scramble into the canyon.  The route has likely not been repeated since the early eighties.  </w:t>
      </w:r>
      <w:r w:rsidR="00CB7326" w:rsidRPr="003619E3">
        <w:rPr>
          <w:rFonts w:ascii="Arial" w:hAnsi="Arial" w:cs="Arial"/>
          <w:sz w:val="18"/>
          <w:szCs w:val="18"/>
        </w:rPr>
        <w:t>It’s a fast difficult/dangerous run with no scouting capabilities due to its cliffed</w:t>
      </w:r>
      <w:r w:rsidR="00036A09">
        <w:rPr>
          <w:rFonts w:ascii="Arial" w:hAnsi="Arial" w:cs="Arial"/>
          <w:sz w:val="18"/>
          <w:szCs w:val="18"/>
        </w:rPr>
        <w:t>-</w:t>
      </w:r>
      <w:r w:rsidR="00CB7326" w:rsidRPr="003619E3">
        <w:rPr>
          <w:rFonts w:ascii="Arial" w:hAnsi="Arial" w:cs="Arial"/>
          <w:sz w:val="18"/>
          <w:szCs w:val="18"/>
        </w:rPr>
        <w:t xml:space="preserve">out nature, “Swimming should be emphatically avoided.”  </w:t>
      </w:r>
    </w:p>
    <w:p w:rsidR="00036A09" w:rsidRDefault="00036A09" w:rsidP="00B31E91">
      <w:pPr>
        <w:rPr>
          <w:rFonts w:ascii="Arial" w:hAnsi="Arial" w:cs="Arial"/>
          <w:sz w:val="18"/>
          <w:szCs w:val="18"/>
        </w:rPr>
      </w:pPr>
    </w:p>
    <w:p w:rsidR="00DF1128" w:rsidRPr="003619E3" w:rsidRDefault="008A1ECD" w:rsidP="00B31E91">
      <w:pPr>
        <w:rPr>
          <w:rFonts w:ascii="Arial" w:hAnsi="Arial" w:cs="Arial"/>
          <w:sz w:val="18"/>
          <w:szCs w:val="18"/>
        </w:rPr>
      </w:pPr>
      <w:r w:rsidRPr="003619E3">
        <w:rPr>
          <w:rFonts w:ascii="Arial" w:hAnsi="Arial" w:cs="Arial"/>
          <w:sz w:val="18"/>
          <w:szCs w:val="18"/>
        </w:rPr>
        <w:t xml:space="preserve">BLM appears </w:t>
      </w:r>
      <w:r w:rsidR="00036A09">
        <w:rPr>
          <w:rFonts w:ascii="Arial" w:hAnsi="Arial" w:cs="Arial"/>
          <w:sz w:val="18"/>
          <w:szCs w:val="18"/>
        </w:rPr>
        <w:t xml:space="preserve">to </w:t>
      </w:r>
      <w:r w:rsidRPr="003619E3">
        <w:rPr>
          <w:rFonts w:ascii="Arial" w:hAnsi="Arial" w:cs="Arial"/>
          <w:sz w:val="18"/>
          <w:szCs w:val="18"/>
        </w:rPr>
        <w:t>have been following the State’s lead on this access</w:t>
      </w:r>
      <w:r w:rsidR="00036A09">
        <w:rPr>
          <w:rFonts w:ascii="Arial" w:hAnsi="Arial" w:cs="Arial"/>
          <w:sz w:val="18"/>
          <w:szCs w:val="18"/>
        </w:rPr>
        <w:t xml:space="preserve"> (Addendum: DNR Research p. 82)</w:t>
      </w:r>
      <w:r w:rsidRPr="003619E3">
        <w:rPr>
          <w:rFonts w:ascii="Arial" w:hAnsi="Arial" w:cs="Arial"/>
          <w:sz w:val="18"/>
          <w:szCs w:val="18"/>
        </w:rPr>
        <w:t>.  The 2 a</w:t>
      </w:r>
      <w:r w:rsidR="009649F6" w:rsidRPr="003619E3">
        <w:rPr>
          <w:rFonts w:ascii="Arial" w:hAnsi="Arial" w:cs="Arial"/>
          <w:sz w:val="18"/>
          <w:szCs w:val="18"/>
        </w:rPr>
        <w:t>ddition</w:t>
      </w:r>
      <w:r w:rsidRPr="003619E3">
        <w:rPr>
          <w:rFonts w:ascii="Arial" w:hAnsi="Arial" w:cs="Arial"/>
          <w:sz w:val="18"/>
          <w:szCs w:val="18"/>
        </w:rPr>
        <w:t>al</w:t>
      </w:r>
      <w:r w:rsidR="009649F6" w:rsidRPr="003619E3">
        <w:rPr>
          <w:rFonts w:ascii="Arial" w:hAnsi="Arial" w:cs="Arial"/>
          <w:sz w:val="18"/>
          <w:szCs w:val="18"/>
        </w:rPr>
        <w:t xml:space="preserve"> historical routes </w:t>
      </w:r>
      <w:r w:rsidRPr="003619E3">
        <w:rPr>
          <w:rFonts w:ascii="Arial" w:hAnsi="Arial" w:cs="Arial"/>
          <w:sz w:val="18"/>
          <w:szCs w:val="18"/>
        </w:rPr>
        <w:t xml:space="preserve">were from </w:t>
      </w:r>
      <w:r w:rsidR="009649F6" w:rsidRPr="003619E3">
        <w:rPr>
          <w:rFonts w:ascii="Arial" w:hAnsi="Arial" w:cs="Arial"/>
          <w:sz w:val="18"/>
          <w:szCs w:val="18"/>
        </w:rPr>
        <w:t xml:space="preserve">nearly 100 years earlier.  BLM did not reference the Embick book and </w:t>
      </w:r>
      <w:r w:rsidR="00036A09">
        <w:rPr>
          <w:rFonts w:ascii="Arial" w:hAnsi="Arial" w:cs="Arial"/>
          <w:sz w:val="18"/>
          <w:szCs w:val="18"/>
        </w:rPr>
        <w:t>appears focused on</w:t>
      </w:r>
      <w:r w:rsidR="009649F6" w:rsidRPr="003619E3">
        <w:rPr>
          <w:rFonts w:ascii="Arial" w:hAnsi="Arial" w:cs="Arial"/>
          <w:sz w:val="18"/>
          <w:szCs w:val="18"/>
        </w:rPr>
        <w:t xml:space="preserve"> one access when all three should be retained </w:t>
      </w:r>
      <w:r w:rsidR="001F0CF7" w:rsidRPr="003619E3">
        <w:rPr>
          <w:rFonts w:ascii="Arial" w:hAnsi="Arial" w:cs="Arial"/>
          <w:sz w:val="18"/>
          <w:szCs w:val="18"/>
        </w:rPr>
        <w:t>(</w:t>
      </w:r>
      <w:r w:rsidR="009649F6" w:rsidRPr="003619E3">
        <w:rPr>
          <w:rFonts w:ascii="Arial" w:hAnsi="Arial" w:cs="Arial"/>
          <w:sz w:val="18"/>
          <w:szCs w:val="18"/>
        </w:rPr>
        <w:t>with all the land</w:t>
      </w:r>
      <w:r w:rsidR="001F0CF7" w:rsidRPr="003619E3">
        <w:rPr>
          <w:rFonts w:ascii="Arial" w:hAnsi="Arial" w:cs="Arial"/>
          <w:sz w:val="18"/>
          <w:szCs w:val="18"/>
        </w:rPr>
        <w:t>)</w:t>
      </w:r>
      <w:r w:rsidR="009649F6" w:rsidRPr="003619E3">
        <w:rPr>
          <w:rFonts w:ascii="Arial" w:hAnsi="Arial" w:cs="Arial"/>
          <w:sz w:val="18"/>
          <w:szCs w:val="18"/>
        </w:rPr>
        <w:t xml:space="preserve">.  </w:t>
      </w:r>
    </w:p>
    <w:p w:rsidR="00BA0258" w:rsidRPr="003619E3" w:rsidRDefault="00BA0258" w:rsidP="00B31E91">
      <w:pPr>
        <w:rPr>
          <w:rFonts w:ascii="Arial" w:hAnsi="Arial" w:cs="Arial"/>
          <w:sz w:val="18"/>
          <w:szCs w:val="18"/>
        </w:rPr>
      </w:pPr>
    </w:p>
    <w:p w:rsidR="00BA0258" w:rsidRDefault="00367D8B" w:rsidP="00B31E91">
      <w:pPr>
        <w:rPr>
          <w:rFonts w:ascii="Arial" w:hAnsi="Arial" w:cs="Arial"/>
          <w:sz w:val="18"/>
          <w:szCs w:val="18"/>
        </w:rPr>
      </w:pPr>
      <w:r w:rsidRPr="003619E3">
        <w:rPr>
          <w:rFonts w:ascii="Arial" w:hAnsi="Arial" w:cs="Arial"/>
          <w:sz w:val="18"/>
          <w:szCs w:val="18"/>
        </w:rPr>
        <w:lastRenderedPageBreak/>
        <w:t>Additionally,</w:t>
      </w:r>
      <w:r w:rsidR="00BA0258" w:rsidRPr="003619E3">
        <w:rPr>
          <w:rFonts w:ascii="Arial" w:hAnsi="Arial" w:cs="Arial"/>
          <w:sz w:val="18"/>
          <w:szCs w:val="18"/>
        </w:rPr>
        <w:t xml:space="preserve"> 17(b) easements can have seasonal restrictions and prohibit hunting.</w:t>
      </w:r>
      <w:r w:rsidR="00756BFA" w:rsidRPr="003619E3">
        <w:rPr>
          <w:rFonts w:ascii="Arial" w:hAnsi="Arial" w:cs="Arial"/>
          <w:sz w:val="18"/>
          <w:szCs w:val="18"/>
        </w:rPr>
        <w:t xml:space="preserve">  Public comments expressed concern about hunting access.  This land offers the entry or exit for one of my favorite hiking loops.  </w:t>
      </w:r>
    </w:p>
    <w:p w:rsidR="00036A09" w:rsidRDefault="00036A09" w:rsidP="00B31E91">
      <w:pPr>
        <w:rPr>
          <w:rFonts w:ascii="Arial" w:hAnsi="Arial" w:cs="Arial"/>
          <w:sz w:val="18"/>
          <w:szCs w:val="18"/>
        </w:rPr>
      </w:pPr>
    </w:p>
    <w:p w:rsidR="00036A09" w:rsidRPr="003619E3" w:rsidRDefault="00036A09" w:rsidP="00B31E91">
      <w:pPr>
        <w:rPr>
          <w:rFonts w:ascii="Arial" w:hAnsi="Arial" w:cs="Arial"/>
          <w:sz w:val="18"/>
          <w:szCs w:val="18"/>
        </w:rPr>
      </w:pPr>
      <w:r>
        <w:rPr>
          <w:rFonts w:ascii="Arial" w:hAnsi="Arial" w:cs="Arial"/>
          <w:sz w:val="18"/>
          <w:szCs w:val="18"/>
        </w:rPr>
        <w:t>D</w:t>
      </w:r>
      <w:r w:rsidRPr="003619E3">
        <w:rPr>
          <w:rFonts w:ascii="Arial" w:hAnsi="Arial" w:cs="Arial"/>
          <w:sz w:val="18"/>
          <w:szCs w:val="18"/>
        </w:rPr>
        <w:t xml:space="preserve">evelopment would drive more of  the animals into the neighborhood below where there is already ample representation.  And </w:t>
      </w:r>
      <w:r>
        <w:rPr>
          <w:rFonts w:ascii="Arial" w:hAnsi="Arial" w:cs="Arial"/>
          <w:sz w:val="18"/>
          <w:szCs w:val="18"/>
        </w:rPr>
        <w:t xml:space="preserve">ample </w:t>
      </w:r>
      <w:r w:rsidRPr="003619E3">
        <w:rPr>
          <w:rFonts w:ascii="Arial" w:hAnsi="Arial" w:cs="Arial"/>
          <w:sz w:val="18"/>
          <w:szCs w:val="18"/>
        </w:rPr>
        <w:t xml:space="preserve">conflict with domesticated animals.  </w:t>
      </w:r>
    </w:p>
    <w:p w:rsidR="00CB7326" w:rsidRPr="003619E3" w:rsidRDefault="00CB7326" w:rsidP="00B31E91">
      <w:pPr>
        <w:rPr>
          <w:rFonts w:ascii="Arial" w:hAnsi="Arial" w:cs="Arial"/>
          <w:sz w:val="18"/>
          <w:szCs w:val="18"/>
        </w:rPr>
      </w:pPr>
    </w:p>
    <w:p w:rsidR="00AE0AD1" w:rsidRPr="003619E3" w:rsidRDefault="00AE0AD1" w:rsidP="00B31E91">
      <w:pPr>
        <w:rPr>
          <w:rFonts w:ascii="Arial" w:hAnsi="Arial" w:cs="Arial"/>
          <w:sz w:val="18"/>
          <w:szCs w:val="18"/>
        </w:rPr>
      </w:pPr>
      <w:r w:rsidRPr="003619E3">
        <w:rPr>
          <w:rFonts w:ascii="Arial" w:hAnsi="Arial" w:cs="Arial"/>
          <w:sz w:val="18"/>
          <w:szCs w:val="18"/>
        </w:rPr>
        <w:t>2.3  Thanks to BLM for acknowledg</w:t>
      </w:r>
      <w:r w:rsidR="00A55F4A" w:rsidRPr="003619E3">
        <w:rPr>
          <w:rFonts w:ascii="Arial" w:hAnsi="Arial" w:cs="Arial"/>
          <w:sz w:val="18"/>
          <w:szCs w:val="18"/>
        </w:rPr>
        <w:t>ing</w:t>
      </w:r>
      <w:r w:rsidR="00DF34CF">
        <w:rPr>
          <w:rFonts w:ascii="Arial" w:hAnsi="Arial" w:cs="Arial"/>
          <w:sz w:val="18"/>
          <w:szCs w:val="18"/>
        </w:rPr>
        <w:t xml:space="preserve"> that </w:t>
      </w:r>
      <w:r w:rsidRPr="003619E3">
        <w:rPr>
          <w:rFonts w:ascii="Arial" w:hAnsi="Arial" w:cs="Arial"/>
          <w:sz w:val="18"/>
          <w:szCs w:val="18"/>
        </w:rPr>
        <w:t xml:space="preserve">“This alternative was developed based on scoping comments received from the public that Section 6 is </w:t>
      </w:r>
      <w:r w:rsidRPr="00DF34CF">
        <w:rPr>
          <w:rFonts w:ascii="Arial" w:hAnsi="Arial" w:cs="Arial"/>
          <w:b/>
          <w:sz w:val="18"/>
          <w:szCs w:val="18"/>
        </w:rPr>
        <w:t>heavily used for recreational activities</w:t>
      </w:r>
      <w:r w:rsidRPr="003619E3">
        <w:rPr>
          <w:rFonts w:ascii="Arial" w:hAnsi="Arial" w:cs="Arial"/>
          <w:sz w:val="18"/>
          <w:szCs w:val="18"/>
        </w:rPr>
        <w:t xml:space="preserve">.”  Imagine half of your church being rented out for an AC/DC concert during Sunday sermon.  </w:t>
      </w:r>
    </w:p>
    <w:p w:rsidR="002C10E8" w:rsidRPr="003619E3" w:rsidRDefault="00AB274C" w:rsidP="00B31E91">
      <w:pPr>
        <w:rPr>
          <w:rFonts w:ascii="Arial" w:hAnsi="Arial" w:cs="Arial"/>
          <w:sz w:val="18"/>
          <w:szCs w:val="18"/>
        </w:rPr>
      </w:pPr>
      <w:r>
        <w:rPr>
          <w:rFonts w:ascii="Arial" w:hAnsi="Arial" w:cs="Arial"/>
          <w:sz w:val="18"/>
          <w:szCs w:val="18"/>
        </w:rPr>
        <w:tab/>
      </w:r>
    </w:p>
    <w:p w:rsidR="002C10E8" w:rsidRDefault="002C10E8" w:rsidP="00B31E91">
      <w:pPr>
        <w:rPr>
          <w:rFonts w:ascii="Arial" w:hAnsi="Arial" w:cs="Arial"/>
          <w:sz w:val="18"/>
          <w:szCs w:val="18"/>
        </w:rPr>
      </w:pPr>
      <w:r w:rsidRPr="003619E3">
        <w:rPr>
          <w:rFonts w:ascii="Arial" w:hAnsi="Arial" w:cs="Arial"/>
          <w:sz w:val="18"/>
          <w:szCs w:val="18"/>
        </w:rPr>
        <w:t xml:space="preserve">2.4  </w:t>
      </w:r>
      <w:r w:rsidR="009D6A31" w:rsidRPr="003619E3">
        <w:rPr>
          <w:rFonts w:ascii="Arial" w:hAnsi="Arial" w:cs="Arial"/>
          <w:sz w:val="18"/>
          <w:szCs w:val="18"/>
        </w:rPr>
        <w:t>I appreciate that BLM recognized, “A</w:t>
      </w:r>
      <w:r w:rsidR="008D5B91">
        <w:rPr>
          <w:rFonts w:ascii="Arial" w:hAnsi="Arial" w:cs="Arial"/>
          <w:sz w:val="18"/>
          <w:szCs w:val="18"/>
        </w:rPr>
        <w:t>n</w:t>
      </w:r>
      <w:r w:rsidR="009D6A31" w:rsidRPr="003619E3">
        <w:rPr>
          <w:rFonts w:ascii="Arial" w:hAnsi="Arial" w:cs="Arial"/>
          <w:sz w:val="18"/>
          <w:szCs w:val="18"/>
        </w:rPr>
        <w:t xml:space="preserve"> alternative suggested by public scoping comments asked the BLM to </w:t>
      </w:r>
      <w:r w:rsidR="009D6A31" w:rsidRPr="008D5B91">
        <w:rPr>
          <w:rFonts w:ascii="Arial" w:hAnsi="Arial" w:cs="Arial"/>
          <w:sz w:val="18"/>
          <w:szCs w:val="18"/>
          <w:u w:val="single"/>
        </w:rPr>
        <w:t>consider other lands for exchange</w:t>
      </w:r>
      <w:r w:rsidR="009D6A31" w:rsidRPr="003619E3">
        <w:rPr>
          <w:rFonts w:ascii="Arial" w:hAnsi="Arial" w:cs="Arial"/>
          <w:sz w:val="18"/>
          <w:szCs w:val="18"/>
        </w:rPr>
        <w:t xml:space="preserve">.”  BLM does not know the acreage of land it manages in the Chugach region.  It’s approximately 3 million acres.  And, as already explained, there is plenty of water accessible land that BLM never considered.  Refer to my 1.8 comments above.  </w:t>
      </w:r>
      <w:r w:rsidR="00227588" w:rsidRPr="003619E3">
        <w:rPr>
          <w:rFonts w:ascii="Arial" w:hAnsi="Arial" w:cs="Arial"/>
          <w:sz w:val="18"/>
          <w:szCs w:val="18"/>
        </w:rPr>
        <w:t xml:space="preserve">BLM has claimed that they were “unable to identify other lands”.  I have asked several times to speak with who made the effort or to see substantiation.  </w:t>
      </w:r>
      <w:r w:rsidR="00010F45" w:rsidRPr="003619E3">
        <w:rPr>
          <w:rFonts w:ascii="Arial" w:hAnsi="Arial" w:cs="Arial"/>
          <w:sz w:val="18"/>
          <w:szCs w:val="18"/>
        </w:rPr>
        <w:t>Nothing has been provided</w:t>
      </w:r>
      <w:r w:rsidR="00EB696E" w:rsidRPr="003619E3">
        <w:rPr>
          <w:rFonts w:ascii="Arial" w:hAnsi="Arial" w:cs="Arial"/>
          <w:sz w:val="18"/>
          <w:szCs w:val="18"/>
        </w:rPr>
        <w:t>.</w:t>
      </w:r>
      <w:r w:rsidR="00227588" w:rsidRPr="003619E3">
        <w:rPr>
          <w:rFonts w:ascii="Arial" w:hAnsi="Arial" w:cs="Arial"/>
          <w:sz w:val="18"/>
          <w:szCs w:val="18"/>
        </w:rPr>
        <w:t xml:space="preserve">  With the exception of </w:t>
      </w:r>
      <w:r w:rsidR="00EB696E" w:rsidRPr="003619E3">
        <w:rPr>
          <w:rFonts w:ascii="Arial" w:hAnsi="Arial" w:cs="Arial"/>
          <w:sz w:val="18"/>
          <w:szCs w:val="18"/>
        </w:rPr>
        <w:t>BLM’s</w:t>
      </w:r>
      <w:r w:rsidR="00227588" w:rsidRPr="003619E3">
        <w:rPr>
          <w:rFonts w:ascii="Arial" w:hAnsi="Arial" w:cs="Arial"/>
          <w:sz w:val="18"/>
          <w:szCs w:val="18"/>
        </w:rPr>
        <w:t xml:space="preserve"> original NOI that also suggested Bering Glacier area land </w:t>
      </w:r>
      <w:r w:rsidR="00010F45" w:rsidRPr="003619E3">
        <w:rPr>
          <w:rFonts w:ascii="Arial" w:hAnsi="Arial" w:cs="Arial"/>
          <w:sz w:val="18"/>
          <w:szCs w:val="18"/>
        </w:rPr>
        <w:t>(</w:t>
      </w:r>
      <w:r w:rsidR="00227588" w:rsidRPr="003619E3">
        <w:rPr>
          <w:rFonts w:ascii="Arial" w:hAnsi="Arial" w:cs="Arial"/>
          <w:sz w:val="18"/>
          <w:szCs w:val="18"/>
        </w:rPr>
        <w:t xml:space="preserve">that quickly evaporated presumably at the </w:t>
      </w:r>
      <w:r w:rsidR="007422D9" w:rsidRPr="003619E3">
        <w:rPr>
          <w:rFonts w:ascii="Arial" w:hAnsi="Arial" w:cs="Arial"/>
          <w:sz w:val="18"/>
          <w:szCs w:val="18"/>
        </w:rPr>
        <w:t xml:space="preserve">request </w:t>
      </w:r>
      <w:r w:rsidR="00227588" w:rsidRPr="003619E3">
        <w:rPr>
          <w:rFonts w:ascii="Arial" w:hAnsi="Arial" w:cs="Arial"/>
          <w:sz w:val="18"/>
          <w:szCs w:val="18"/>
        </w:rPr>
        <w:t>of the corporation</w:t>
      </w:r>
      <w:r w:rsidR="00010F45" w:rsidRPr="003619E3">
        <w:rPr>
          <w:rFonts w:ascii="Arial" w:hAnsi="Arial" w:cs="Arial"/>
          <w:sz w:val="18"/>
          <w:szCs w:val="18"/>
        </w:rPr>
        <w:t xml:space="preserve">), BLM has apparently only explored the Thompson Pass land that the corporation </w:t>
      </w:r>
      <w:r w:rsidR="00EB696E" w:rsidRPr="003619E3">
        <w:rPr>
          <w:rFonts w:ascii="Arial" w:hAnsi="Arial" w:cs="Arial"/>
          <w:sz w:val="18"/>
          <w:szCs w:val="18"/>
        </w:rPr>
        <w:t>was specifically pursuing</w:t>
      </w:r>
      <w:r w:rsidR="00010F45" w:rsidRPr="003619E3">
        <w:rPr>
          <w:rFonts w:ascii="Arial" w:hAnsi="Arial" w:cs="Arial"/>
          <w:sz w:val="18"/>
          <w:szCs w:val="18"/>
        </w:rPr>
        <w:t>.</w:t>
      </w:r>
      <w:r w:rsidR="005F17E1" w:rsidRPr="003619E3">
        <w:rPr>
          <w:rFonts w:ascii="Arial" w:hAnsi="Arial" w:cs="Arial"/>
          <w:sz w:val="18"/>
          <w:szCs w:val="18"/>
        </w:rPr>
        <w:t xml:space="preserve">  </w:t>
      </w:r>
      <w:r w:rsidR="00846339" w:rsidRPr="003619E3">
        <w:rPr>
          <w:rFonts w:ascii="Arial" w:hAnsi="Arial" w:cs="Arial"/>
          <w:sz w:val="18"/>
          <w:szCs w:val="18"/>
        </w:rPr>
        <w:t>Icy Bay where Chugach Corporation already has some land, and where BLM has Chugach region managed land available, would be one of the many other alternatives that BLM should be consider.  This area has amazing tourism potential.  There has been mineral and timber activity as well.  I beg BLM to take off it’s politically pressured blinders and recognize that the Dingell Act stated “recommendations” and “options” – plural!</w:t>
      </w:r>
      <w:r w:rsidR="00FF6669" w:rsidRPr="003619E3">
        <w:rPr>
          <w:rFonts w:ascii="Arial" w:hAnsi="Arial" w:cs="Arial"/>
          <w:sz w:val="18"/>
          <w:szCs w:val="18"/>
        </w:rPr>
        <w:t xml:space="preserve">  </w:t>
      </w:r>
      <w:r w:rsidR="008D5B91">
        <w:rPr>
          <w:rFonts w:ascii="Arial" w:hAnsi="Arial" w:cs="Arial"/>
          <w:sz w:val="18"/>
          <w:szCs w:val="18"/>
        </w:rPr>
        <w:t xml:space="preserve">This </w:t>
      </w:r>
      <w:r w:rsidR="00EC2551" w:rsidRPr="003619E3">
        <w:rPr>
          <w:rFonts w:ascii="Arial" w:hAnsi="Arial" w:cs="Arial"/>
          <w:sz w:val="18"/>
          <w:szCs w:val="18"/>
        </w:rPr>
        <w:t>BLM managed</w:t>
      </w:r>
      <w:r w:rsidR="00FF6669" w:rsidRPr="003619E3">
        <w:rPr>
          <w:rFonts w:ascii="Arial" w:hAnsi="Arial" w:cs="Arial"/>
          <w:sz w:val="18"/>
          <w:szCs w:val="18"/>
        </w:rPr>
        <w:t xml:space="preserve"> area </w:t>
      </w:r>
      <w:r w:rsidR="00EC2551" w:rsidRPr="003619E3">
        <w:rPr>
          <w:rFonts w:ascii="Arial" w:hAnsi="Arial" w:cs="Arial"/>
          <w:sz w:val="18"/>
          <w:szCs w:val="18"/>
        </w:rPr>
        <w:t>includ</w:t>
      </w:r>
      <w:r w:rsidR="008D5B91">
        <w:rPr>
          <w:rFonts w:ascii="Arial" w:hAnsi="Arial" w:cs="Arial"/>
          <w:sz w:val="18"/>
          <w:szCs w:val="18"/>
        </w:rPr>
        <w:t>es</w:t>
      </w:r>
      <w:r w:rsidR="00FF6669" w:rsidRPr="003619E3">
        <w:rPr>
          <w:rFonts w:ascii="Arial" w:hAnsi="Arial" w:cs="Arial"/>
          <w:sz w:val="18"/>
          <w:szCs w:val="18"/>
        </w:rPr>
        <w:t xml:space="preserve"> lands </w:t>
      </w:r>
      <w:r w:rsidR="008D5B91">
        <w:rPr>
          <w:rFonts w:ascii="Arial" w:hAnsi="Arial" w:cs="Arial"/>
          <w:sz w:val="18"/>
          <w:szCs w:val="18"/>
        </w:rPr>
        <w:t xml:space="preserve">stretching </w:t>
      </w:r>
      <w:r w:rsidR="00FF6669" w:rsidRPr="003619E3">
        <w:rPr>
          <w:rFonts w:ascii="Arial" w:hAnsi="Arial" w:cs="Arial"/>
          <w:sz w:val="18"/>
          <w:szCs w:val="18"/>
        </w:rPr>
        <w:t xml:space="preserve">from near Seldovia to near Yakutat.  </w:t>
      </w:r>
      <w:r w:rsidR="00EC2551" w:rsidRPr="003619E3">
        <w:rPr>
          <w:rFonts w:ascii="Arial" w:hAnsi="Arial" w:cs="Arial"/>
          <w:sz w:val="18"/>
          <w:szCs w:val="18"/>
        </w:rPr>
        <w:t>And the Corporation’s region includes Eyak/Cordova, Seward, Valdez, Port Graham, Chenega, Nanwalek/English Bay and Tatitlek.  That includes more than 5,000 miles of coastline through</w:t>
      </w:r>
      <w:r w:rsidR="00426EDA">
        <w:rPr>
          <w:rFonts w:ascii="Arial" w:hAnsi="Arial" w:cs="Arial"/>
          <w:sz w:val="18"/>
          <w:szCs w:val="18"/>
        </w:rPr>
        <w:t xml:space="preserve"> t</w:t>
      </w:r>
      <w:r w:rsidR="00EC2551" w:rsidRPr="003619E3">
        <w:rPr>
          <w:rFonts w:ascii="Arial" w:hAnsi="Arial" w:cs="Arial"/>
          <w:sz w:val="18"/>
          <w:szCs w:val="18"/>
        </w:rPr>
        <w:t xml:space="preserve">he southern tip of the </w:t>
      </w:r>
      <w:r w:rsidR="00862308">
        <w:rPr>
          <w:rFonts w:ascii="Arial" w:hAnsi="Arial" w:cs="Arial"/>
          <w:sz w:val="18"/>
          <w:szCs w:val="18"/>
        </w:rPr>
        <w:t xml:space="preserve"> </w:t>
      </w:r>
      <w:r w:rsidR="00EC2551" w:rsidRPr="003619E3">
        <w:rPr>
          <w:rFonts w:ascii="Arial" w:hAnsi="Arial" w:cs="Arial"/>
          <w:sz w:val="18"/>
          <w:szCs w:val="18"/>
        </w:rPr>
        <w:t xml:space="preserve"> peninsula, the Kenai Fjords, Prince William Sound and the Gulf of Alaska.  For BLM </w:t>
      </w:r>
      <w:r w:rsidR="00FF6669" w:rsidRPr="003619E3">
        <w:rPr>
          <w:rFonts w:ascii="Arial" w:hAnsi="Arial" w:cs="Arial"/>
          <w:sz w:val="18"/>
          <w:szCs w:val="18"/>
        </w:rPr>
        <w:t xml:space="preserve">to claim </w:t>
      </w:r>
      <w:r w:rsidR="00EC2551" w:rsidRPr="003619E3">
        <w:rPr>
          <w:rFonts w:ascii="Arial" w:hAnsi="Arial" w:cs="Arial"/>
          <w:sz w:val="18"/>
          <w:szCs w:val="18"/>
        </w:rPr>
        <w:t xml:space="preserve">they are </w:t>
      </w:r>
      <w:r w:rsidR="00FF6669" w:rsidRPr="003619E3">
        <w:rPr>
          <w:rFonts w:ascii="Arial" w:hAnsi="Arial" w:cs="Arial"/>
          <w:sz w:val="18"/>
          <w:szCs w:val="18"/>
        </w:rPr>
        <w:t>“unable</w:t>
      </w:r>
      <w:r w:rsidR="006D5AD1" w:rsidRPr="003619E3">
        <w:rPr>
          <w:rFonts w:ascii="Arial" w:hAnsi="Arial" w:cs="Arial"/>
          <w:sz w:val="18"/>
          <w:szCs w:val="18"/>
        </w:rPr>
        <w:t xml:space="preserve"> to identify other lands” is absurd, truly. </w:t>
      </w:r>
      <w:r w:rsidR="00EC2551" w:rsidRPr="003619E3">
        <w:rPr>
          <w:rFonts w:ascii="Arial" w:hAnsi="Arial" w:cs="Arial"/>
          <w:sz w:val="18"/>
          <w:szCs w:val="18"/>
        </w:rPr>
        <w:t xml:space="preserve"> </w:t>
      </w:r>
      <w:r w:rsidR="00735B9E" w:rsidRPr="003619E3">
        <w:rPr>
          <w:rFonts w:ascii="Arial" w:hAnsi="Arial" w:cs="Arial"/>
          <w:sz w:val="18"/>
          <w:szCs w:val="18"/>
        </w:rPr>
        <w:t>If the Chugach Corporation has about 1 million acres and BLM manages about 2 million acres in the Chugach Region, there are surely other alternatives that can be explored.</w:t>
      </w:r>
      <w:r w:rsidR="0007451D" w:rsidRPr="003619E3">
        <w:rPr>
          <w:rFonts w:ascii="Arial" w:hAnsi="Arial" w:cs="Arial"/>
          <w:sz w:val="18"/>
          <w:szCs w:val="18"/>
        </w:rPr>
        <w:t xml:space="preserve">  </w:t>
      </w:r>
      <w:r w:rsidR="00EC2551" w:rsidRPr="003619E3">
        <w:rPr>
          <w:rFonts w:ascii="Arial" w:hAnsi="Arial" w:cs="Arial"/>
          <w:sz w:val="18"/>
          <w:szCs w:val="18"/>
        </w:rPr>
        <w:t xml:space="preserve">Perhaps the Bering or Icy Bay area where both entities have land?  </w:t>
      </w:r>
      <w:r w:rsidR="009E130D">
        <w:rPr>
          <w:rFonts w:ascii="Arial" w:hAnsi="Arial" w:cs="Arial"/>
          <w:sz w:val="18"/>
          <w:szCs w:val="18"/>
        </w:rPr>
        <w:t>It appears that BLM manages a</w:t>
      </w:r>
      <w:r w:rsidR="008D5B91">
        <w:rPr>
          <w:rFonts w:ascii="Arial" w:hAnsi="Arial" w:cs="Arial"/>
          <w:sz w:val="18"/>
          <w:szCs w:val="18"/>
        </w:rPr>
        <w:t>bou</w:t>
      </w:r>
      <w:r w:rsidR="009E130D">
        <w:rPr>
          <w:rFonts w:ascii="Arial" w:hAnsi="Arial" w:cs="Arial"/>
          <w:sz w:val="18"/>
          <w:szCs w:val="18"/>
        </w:rPr>
        <w:t xml:space="preserve">t 100 </w:t>
      </w:r>
      <w:r w:rsidR="008D5B91">
        <w:rPr>
          <w:rFonts w:ascii="Arial" w:hAnsi="Arial" w:cs="Arial"/>
          <w:sz w:val="18"/>
          <w:szCs w:val="18"/>
        </w:rPr>
        <w:t>(longitude)</w:t>
      </w:r>
      <w:r w:rsidR="009E130D">
        <w:rPr>
          <w:rFonts w:ascii="Arial" w:hAnsi="Arial" w:cs="Arial"/>
          <w:sz w:val="18"/>
          <w:szCs w:val="18"/>
        </w:rPr>
        <w:t xml:space="preserve"> miles from the Bering Glacier area to Icy Bay and about that much </w:t>
      </w:r>
      <w:r w:rsidR="008D5B91">
        <w:rPr>
          <w:rFonts w:ascii="Arial" w:hAnsi="Arial" w:cs="Arial"/>
          <w:sz w:val="18"/>
          <w:szCs w:val="18"/>
        </w:rPr>
        <w:t>latitudinally</w:t>
      </w:r>
      <w:r w:rsidR="009E130D">
        <w:rPr>
          <w:rFonts w:ascii="Arial" w:hAnsi="Arial" w:cs="Arial"/>
          <w:sz w:val="18"/>
          <w:szCs w:val="18"/>
        </w:rPr>
        <w:t xml:space="preserve"> at the west end.  It’s an enormous area and while I am just guessing distance from </w:t>
      </w:r>
      <w:r w:rsidR="000F1CCA">
        <w:rPr>
          <w:rFonts w:ascii="Arial" w:hAnsi="Arial" w:cs="Arial"/>
          <w:sz w:val="18"/>
          <w:szCs w:val="18"/>
        </w:rPr>
        <w:t xml:space="preserve">a </w:t>
      </w:r>
      <w:r w:rsidR="009E130D">
        <w:rPr>
          <w:rFonts w:ascii="Arial" w:hAnsi="Arial" w:cs="Arial"/>
          <w:sz w:val="18"/>
          <w:szCs w:val="18"/>
        </w:rPr>
        <w:t xml:space="preserve">rough glance, certainly the area </w:t>
      </w:r>
      <w:r w:rsidR="008D5B91">
        <w:rPr>
          <w:rFonts w:ascii="Arial" w:hAnsi="Arial" w:cs="Arial"/>
          <w:sz w:val="18"/>
          <w:szCs w:val="18"/>
        </w:rPr>
        <w:t>provides</w:t>
      </w:r>
      <w:r w:rsidR="009E130D">
        <w:rPr>
          <w:rFonts w:ascii="Arial" w:hAnsi="Arial" w:cs="Arial"/>
          <w:sz w:val="18"/>
          <w:szCs w:val="18"/>
        </w:rPr>
        <w:t xml:space="preserve"> a great opportunity to connect the corporation </w:t>
      </w:r>
      <w:r w:rsidR="000F1CCA">
        <w:rPr>
          <w:rFonts w:ascii="Arial" w:hAnsi="Arial" w:cs="Arial"/>
          <w:sz w:val="18"/>
          <w:szCs w:val="18"/>
        </w:rPr>
        <w:t xml:space="preserve">both </w:t>
      </w:r>
      <w:r w:rsidR="009E130D">
        <w:rPr>
          <w:rFonts w:ascii="Arial" w:hAnsi="Arial" w:cs="Arial"/>
          <w:sz w:val="18"/>
          <w:szCs w:val="18"/>
        </w:rPr>
        <w:t xml:space="preserve">to </w:t>
      </w:r>
      <w:r w:rsidR="008D5B91">
        <w:rPr>
          <w:rFonts w:ascii="Arial" w:hAnsi="Arial" w:cs="Arial"/>
          <w:sz w:val="18"/>
          <w:szCs w:val="18"/>
        </w:rPr>
        <w:t xml:space="preserve">more attached land </w:t>
      </w:r>
      <w:r w:rsidR="000F1CCA">
        <w:rPr>
          <w:rFonts w:ascii="Arial" w:hAnsi="Arial" w:cs="Arial"/>
          <w:sz w:val="18"/>
          <w:szCs w:val="18"/>
        </w:rPr>
        <w:t xml:space="preserve">and to </w:t>
      </w:r>
      <w:r w:rsidR="008D5B91">
        <w:rPr>
          <w:rFonts w:ascii="Arial" w:hAnsi="Arial" w:cs="Arial"/>
          <w:sz w:val="18"/>
          <w:szCs w:val="18"/>
        </w:rPr>
        <w:t xml:space="preserve">water access.  </w:t>
      </w:r>
      <w:r w:rsidR="000F1CCA">
        <w:rPr>
          <w:rFonts w:ascii="Arial" w:hAnsi="Arial" w:cs="Arial"/>
          <w:sz w:val="18"/>
          <w:szCs w:val="18"/>
        </w:rPr>
        <w:t xml:space="preserve">These options </w:t>
      </w:r>
      <w:r w:rsidR="009E130D">
        <w:rPr>
          <w:rFonts w:ascii="Arial" w:hAnsi="Arial" w:cs="Arial"/>
          <w:sz w:val="18"/>
          <w:szCs w:val="18"/>
        </w:rPr>
        <w:t>would not detrimentally affect s</w:t>
      </w:r>
      <w:r w:rsidR="008D5B91">
        <w:rPr>
          <w:rFonts w:ascii="Arial" w:hAnsi="Arial" w:cs="Arial"/>
          <w:sz w:val="18"/>
          <w:szCs w:val="18"/>
        </w:rPr>
        <w:t>uch</w:t>
      </w:r>
      <w:r w:rsidR="009E130D">
        <w:rPr>
          <w:rFonts w:ascii="Arial" w:hAnsi="Arial" w:cs="Arial"/>
          <w:sz w:val="18"/>
          <w:szCs w:val="18"/>
        </w:rPr>
        <w:t xml:space="preserve"> a large and diverse contingency of people and economy.  </w:t>
      </w:r>
      <w:r w:rsidR="000F1CCA">
        <w:rPr>
          <w:rFonts w:ascii="Arial" w:hAnsi="Arial" w:cs="Arial"/>
          <w:sz w:val="18"/>
          <w:szCs w:val="18"/>
        </w:rPr>
        <w:t>It would also be prudent to k</w:t>
      </w:r>
      <w:r w:rsidR="009E130D">
        <w:rPr>
          <w:rFonts w:ascii="Arial" w:hAnsi="Arial" w:cs="Arial"/>
          <w:sz w:val="18"/>
          <w:szCs w:val="18"/>
        </w:rPr>
        <w:t>eep in my that the Copper River Basin will also feel the brunt of anything that affects Valde</w:t>
      </w:r>
      <w:r w:rsidR="00D31FA3">
        <w:rPr>
          <w:rFonts w:ascii="Arial" w:hAnsi="Arial" w:cs="Arial"/>
          <w:sz w:val="18"/>
          <w:szCs w:val="18"/>
        </w:rPr>
        <w:t>z</w:t>
      </w:r>
      <w:r w:rsidR="009E130D">
        <w:rPr>
          <w:rFonts w:ascii="Arial" w:hAnsi="Arial" w:cs="Arial"/>
          <w:sz w:val="18"/>
          <w:szCs w:val="18"/>
        </w:rPr>
        <w:t xml:space="preserve">’s </w:t>
      </w:r>
      <w:r w:rsidR="007F5ECB">
        <w:rPr>
          <w:rFonts w:ascii="Arial" w:hAnsi="Arial" w:cs="Arial"/>
          <w:sz w:val="18"/>
          <w:szCs w:val="18"/>
        </w:rPr>
        <w:t xml:space="preserve">local and </w:t>
      </w:r>
      <w:r w:rsidR="009E130D">
        <w:rPr>
          <w:rFonts w:ascii="Arial" w:hAnsi="Arial" w:cs="Arial"/>
          <w:sz w:val="18"/>
          <w:szCs w:val="18"/>
        </w:rPr>
        <w:t>tourism economy.</w:t>
      </w:r>
      <w:r w:rsidR="00D31FA3">
        <w:rPr>
          <w:rFonts w:ascii="Arial" w:hAnsi="Arial" w:cs="Arial"/>
          <w:sz w:val="18"/>
          <w:szCs w:val="18"/>
        </w:rPr>
        <w:t xml:space="preserve">  </w:t>
      </w:r>
      <w:r w:rsidR="009E130D">
        <w:rPr>
          <w:rFonts w:ascii="Arial" w:hAnsi="Arial" w:cs="Arial"/>
          <w:sz w:val="18"/>
          <w:szCs w:val="18"/>
        </w:rPr>
        <w:t xml:space="preserve">     </w:t>
      </w:r>
    </w:p>
    <w:p w:rsidR="001E747F" w:rsidRDefault="001E747F" w:rsidP="00B31E91">
      <w:pPr>
        <w:rPr>
          <w:rFonts w:ascii="Arial" w:hAnsi="Arial" w:cs="Arial"/>
          <w:sz w:val="18"/>
          <w:szCs w:val="18"/>
        </w:rPr>
      </w:pPr>
    </w:p>
    <w:p w:rsidR="001E747F" w:rsidRDefault="001E747F" w:rsidP="00B31E91">
      <w:pPr>
        <w:rPr>
          <w:rFonts w:ascii="Arial" w:hAnsi="Arial" w:cs="Arial"/>
          <w:sz w:val="18"/>
          <w:szCs w:val="18"/>
        </w:rPr>
      </w:pPr>
      <w:r>
        <w:rPr>
          <w:rFonts w:ascii="Arial" w:hAnsi="Arial" w:cs="Arial"/>
          <w:sz w:val="18"/>
          <w:szCs w:val="18"/>
        </w:rPr>
        <w:t>While I am suggesting alternatives, I would like to reiterate that my understanding of the Dingell Act’s language does not require this amendment or any land exchange consideration until a study identifies whether the process that BLM is pushing forward is even warranted.  I am forcing myself to engage in a conversation that should not exist.</w:t>
      </w:r>
      <w:r w:rsidR="00D31FA3">
        <w:rPr>
          <w:rFonts w:ascii="Arial" w:hAnsi="Arial" w:cs="Arial"/>
          <w:sz w:val="18"/>
          <w:szCs w:val="18"/>
        </w:rPr>
        <w:t xml:space="preserve">  And by doing so I am not demeriting the magnificent beauty of the Bering to Icy Bay region</w:t>
      </w:r>
      <w:r w:rsidR="000B1A49">
        <w:rPr>
          <w:rFonts w:ascii="Arial" w:hAnsi="Arial" w:cs="Arial"/>
          <w:sz w:val="18"/>
          <w:szCs w:val="18"/>
        </w:rPr>
        <w:t>.</w:t>
      </w:r>
      <w:r w:rsidR="00D31FA3">
        <w:rPr>
          <w:rFonts w:ascii="Arial" w:hAnsi="Arial" w:cs="Arial"/>
          <w:sz w:val="18"/>
          <w:szCs w:val="18"/>
        </w:rPr>
        <w:t xml:space="preserve">  </w:t>
      </w:r>
    </w:p>
    <w:p w:rsidR="00031D5A" w:rsidRDefault="00031D5A" w:rsidP="00B31E91">
      <w:pPr>
        <w:rPr>
          <w:rFonts w:ascii="Arial" w:hAnsi="Arial" w:cs="Arial"/>
          <w:sz w:val="18"/>
          <w:szCs w:val="18"/>
        </w:rPr>
      </w:pPr>
    </w:p>
    <w:p w:rsidR="00E5447F" w:rsidRDefault="00031D5A" w:rsidP="00B31E91">
      <w:pPr>
        <w:rPr>
          <w:rFonts w:ascii="Arial" w:hAnsi="Arial" w:cs="Arial"/>
          <w:sz w:val="18"/>
          <w:szCs w:val="18"/>
        </w:rPr>
      </w:pPr>
      <w:r>
        <w:rPr>
          <w:rFonts w:ascii="Arial" w:hAnsi="Arial" w:cs="Arial"/>
          <w:sz w:val="18"/>
          <w:szCs w:val="18"/>
        </w:rPr>
        <w:t>3.1.1 Affected Environment.  Yes, BLM is spot on, “The lands comprise a heavily used, road accessible, year-round recreational area.  The planning area is primarily used for berry picking, hiking, skiin</w:t>
      </w:r>
      <w:r w:rsidR="00C867F5">
        <w:rPr>
          <w:rFonts w:ascii="Arial" w:hAnsi="Arial" w:cs="Arial"/>
          <w:sz w:val="18"/>
          <w:szCs w:val="18"/>
        </w:rPr>
        <w:t>2</w:t>
      </w:r>
      <w:r>
        <w:rPr>
          <w:rFonts w:ascii="Arial" w:hAnsi="Arial" w:cs="Arial"/>
          <w:sz w:val="18"/>
          <w:szCs w:val="18"/>
        </w:rPr>
        <w:t>g, snow machining, snowcat use and hunting . . . easily accessed from multiple pullouts . . . popular location for hunting of upland game birds,</w:t>
      </w:r>
      <w:r w:rsidR="0054616D">
        <w:rPr>
          <w:rFonts w:ascii="Arial" w:hAnsi="Arial" w:cs="Arial"/>
          <w:sz w:val="18"/>
          <w:szCs w:val="18"/>
        </w:rPr>
        <w:t xml:space="preserve"> </w:t>
      </w:r>
      <w:r>
        <w:rPr>
          <w:rFonts w:ascii="Arial" w:hAnsi="Arial" w:cs="Arial"/>
          <w:sz w:val="18"/>
          <w:szCs w:val="18"/>
        </w:rPr>
        <w:t xml:space="preserve">such as ptarmigan, rabbit hunting and occasional moose hunting.  The area also offers </w:t>
      </w:r>
      <w:r w:rsidRPr="00031D5A">
        <w:rPr>
          <w:rFonts w:ascii="Arial" w:hAnsi="Arial" w:cs="Arial"/>
          <w:b/>
          <w:sz w:val="18"/>
          <w:szCs w:val="18"/>
        </w:rPr>
        <w:t>exceptional views</w:t>
      </w:r>
      <w:r>
        <w:rPr>
          <w:rFonts w:ascii="Arial" w:hAnsi="Arial" w:cs="Arial"/>
          <w:sz w:val="18"/>
          <w:szCs w:val="18"/>
        </w:rPr>
        <w:t xml:space="preserve"> to road travelers.  The a</w:t>
      </w:r>
      <w:r w:rsidR="00976D18">
        <w:rPr>
          <w:rFonts w:ascii="Arial" w:hAnsi="Arial" w:cs="Arial"/>
          <w:sz w:val="18"/>
          <w:szCs w:val="18"/>
        </w:rPr>
        <w:t xml:space="preserve">verage annual daily traffic count on the Richardson Highway near the planning area is 338 cars per day (Alaska DOT 2021).”  </w:t>
      </w:r>
      <w:r w:rsidR="00C867F5">
        <w:rPr>
          <w:rFonts w:ascii="Arial" w:hAnsi="Arial" w:cs="Arial"/>
          <w:sz w:val="18"/>
          <w:szCs w:val="18"/>
        </w:rPr>
        <w:t>T</w:t>
      </w:r>
      <w:r w:rsidR="00976D18">
        <w:rPr>
          <w:rFonts w:ascii="Arial" w:hAnsi="Arial" w:cs="Arial"/>
          <w:sz w:val="18"/>
          <w:szCs w:val="18"/>
        </w:rPr>
        <w:t xml:space="preserve">he numbers skyrocket exponentially if tour buses and additional </w:t>
      </w:r>
      <w:r w:rsidR="00C867F5">
        <w:rPr>
          <w:rFonts w:ascii="Arial" w:hAnsi="Arial" w:cs="Arial"/>
          <w:sz w:val="18"/>
          <w:szCs w:val="18"/>
        </w:rPr>
        <w:t>(</w:t>
      </w:r>
      <w:r w:rsidR="00976D18">
        <w:rPr>
          <w:rFonts w:ascii="Arial" w:hAnsi="Arial" w:cs="Arial"/>
          <w:sz w:val="18"/>
          <w:szCs w:val="18"/>
        </w:rPr>
        <w:t>vehicle</w:t>
      </w:r>
      <w:r w:rsidR="00C867F5">
        <w:rPr>
          <w:rFonts w:ascii="Arial" w:hAnsi="Arial" w:cs="Arial"/>
          <w:sz w:val="18"/>
          <w:szCs w:val="18"/>
        </w:rPr>
        <w:t>)</w:t>
      </w:r>
      <w:r w:rsidR="00976D18">
        <w:rPr>
          <w:rFonts w:ascii="Arial" w:hAnsi="Arial" w:cs="Arial"/>
          <w:sz w:val="18"/>
          <w:szCs w:val="18"/>
        </w:rPr>
        <w:t xml:space="preserve"> passengers are calculated.  But, NO!, BLM drops the ball with the following statement that</w:t>
      </w:r>
      <w:r w:rsidR="00C867F5">
        <w:rPr>
          <w:rFonts w:ascii="Arial" w:hAnsi="Arial" w:cs="Arial"/>
          <w:sz w:val="18"/>
          <w:szCs w:val="18"/>
        </w:rPr>
        <w:t xml:space="preserve"> </w:t>
      </w:r>
      <w:r w:rsidR="00976D18">
        <w:rPr>
          <w:rFonts w:ascii="Arial" w:hAnsi="Arial" w:cs="Arial"/>
          <w:sz w:val="18"/>
          <w:szCs w:val="18"/>
        </w:rPr>
        <w:t xml:space="preserve">clearly contradicted many comments, “There are an additional 12,800 acres of state lands which </w:t>
      </w:r>
      <w:r w:rsidR="00976D18" w:rsidRPr="005C30EB">
        <w:rPr>
          <w:rFonts w:ascii="Arial" w:hAnsi="Arial" w:cs="Arial"/>
          <w:sz w:val="18"/>
          <w:szCs w:val="18"/>
        </w:rPr>
        <w:t xml:space="preserve">are comparable in accessibility and recreational opportunity located along the Richardson Highway from milepost 19-37.”  WRONG.  </w:t>
      </w:r>
      <w:r w:rsidR="009F1E6D" w:rsidRPr="005C30EB">
        <w:rPr>
          <w:rFonts w:ascii="Arial" w:hAnsi="Arial" w:cs="Arial"/>
          <w:sz w:val="18"/>
          <w:szCs w:val="18"/>
        </w:rPr>
        <w:t xml:space="preserve">This is the </w:t>
      </w:r>
      <w:r w:rsidR="009F1E6D" w:rsidRPr="00C867F5">
        <w:rPr>
          <w:rFonts w:ascii="Arial" w:hAnsi="Arial" w:cs="Arial"/>
          <w:b/>
          <w:sz w:val="18"/>
          <w:szCs w:val="18"/>
        </w:rPr>
        <w:t>most used ski area in the corridor</w:t>
      </w:r>
      <w:r w:rsidR="009F1E6D" w:rsidRPr="005C30EB">
        <w:rPr>
          <w:rFonts w:ascii="Arial" w:hAnsi="Arial" w:cs="Arial"/>
          <w:sz w:val="18"/>
          <w:szCs w:val="18"/>
        </w:rPr>
        <w:t xml:space="preserve"> for multiple reasons.  It offers the </w:t>
      </w:r>
      <w:r w:rsidR="009F1E6D" w:rsidRPr="009F1E6D">
        <w:rPr>
          <w:rFonts w:ascii="Arial" w:hAnsi="Arial" w:cs="Arial"/>
          <w:b/>
          <w:sz w:val="18"/>
          <w:szCs w:val="18"/>
        </w:rPr>
        <w:t>only reasonably accessible south facing terrain in the Thompson Pass road corridor.</w:t>
      </w:r>
      <w:r w:rsidR="009F1E6D" w:rsidRPr="005C30EB">
        <w:rPr>
          <w:rFonts w:ascii="Arial" w:hAnsi="Arial" w:cs="Arial"/>
          <w:sz w:val="18"/>
          <w:szCs w:val="18"/>
        </w:rPr>
        <w:t xml:space="preserve">  And because of its </w:t>
      </w:r>
      <w:r w:rsidR="009F1E6D">
        <w:rPr>
          <w:rFonts w:ascii="Arial" w:hAnsi="Arial" w:cs="Arial"/>
          <w:sz w:val="18"/>
          <w:szCs w:val="18"/>
        </w:rPr>
        <w:t xml:space="preserve">south </w:t>
      </w:r>
      <w:r w:rsidR="009F1E6D" w:rsidRPr="005C30EB">
        <w:rPr>
          <w:rFonts w:ascii="Arial" w:hAnsi="Arial" w:cs="Arial"/>
          <w:sz w:val="18"/>
          <w:szCs w:val="18"/>
        </w:rPr>
        <w:t xml:space="preserve">aspect, it actually receives a bit of warmth in deep winter when temperatures are plummeting </w:t>
      </w:r>
      <w:r w:rsidR="009F1E6D" w:rsidRPr="0008764A">
        <w:rPr>
          <w:rFonts w:ascii="Arial" w:hAnsi="Arial" w:cs="Arial"/>
          <w:sz w:val="18"/>
          <w:szCs w:val="18"/>
        </w:rPr>
        <w:t xml:space="preserve">below zero.  And when folks get of work and want to squeeze in a run in the last of the sun, the hairpin is their “go-to”.  It is often protected when the rest of the corridor is being blasted by nuclear north winds. </w:t>
      </w:r>
      <w:r w:rsidR="009F1E6D">
        <w:rPr>
          <w:rFonts w:ascii="Arial" w:hAnsi="Arial" w:cs="Arial"/>
          <w:sz w:val="18"/>
          <w:szCs w:val="18"/>
        </w:rPr>
        <w:t xml:space="preserve">It offers the most family accessible ski area in the corridor.  The lower angle terrain is both less intimidating and diminishes (not deletes!) the likelihood of avalanches.  It is available to a wide </w:t>
      </w:r>
      <w:r w:rsidR="009F1E6D" w:rsidRPr="0008764A">
        <w:rPr>
          <w:rFonts w:ascii="Arial" w:hAnsi="Arial" w:cs="Arial"/>
          <w:sz w:val="18"/>
          <w:szCs w:val="18"/>
        </w:rPr>
        <w:t>rang</w:t>
      </w:r>
      <w:r w:rsidR="009F1E6D">
        <w:rPr>
          <w:rFonts w:ascii="Arial" w:hAnsi="Arial" w:cs="Arial"/>
          <w:sz w:val="18"/>
          <w:szCs w:val="18"/>
        </w:rPr>
        <w:t>e</w:t>
      </w:r>
      <w:r w:rsidR="009F1E6D" w:rsidRPr="0008764A">
        <w:rPr>
          <w:rFonts w:ascii="Arial" w:hAnsi="Arial" w:cs="Arial"/>
          <w:sz w:val="18"/>
          <w:szCs w:val="18"/>
        </w:rPr>
        <w:t xml:space="preserve"> of ability levels because there are no crevasses or massive cliffs.  </w:t>
      </w:r>
      <w:r w:rsidR="009F1E6D" w:rsidRPr="002812D3">
        <w:rPr>
          <w:rFonts w:ascii="Arial" w:hAnsi="Arial" w:cs="Arial"/>
          <w:b/>
          <w:sz w:val="18"/>
          <w:szCs w:val="18"/>
        </w:rPr>
        <w:t>There is no more user-friendly terrain than the “hairpin”</w:t>
      </w:r>
      <w:r w:rsidR="009F1E6D" w:rsidRPr="0008764A">
        <w:rPr>
          <w:rFonts w:ascii="Arial" w:hAnsi="Arial" w:cs="Arial"/>
          <w:sz w:val="18"/>
          <w:szCs w:val="18"/>
        </w:rPr>
        <w:t xml:space="preserve"> in the Thompson Pass corridor.  </w:t>
      </w:r>
      <w:r w:rsidR="00367D8B" w:rsidRPr="0008764A">
        <w:rPr>
          <w:rFonts w:ascii="Arial" w:hAnsi="Arial" w:cs="Arial"/>
          <w:sz w:val="18"/>
          <w:szCs w:val="18"/>
        </w:rPr>
        <w:t>So,</w:t>
      </w:r>
      <w:r w:rsidR="009F1E6D" w:rsidRPr="0008764A">
        <w:rPr>
          <w:rFonts w:ascii="Arial" w:hAnsi="Arial" w:cs="Arial"/>
          <w:sz w:val="18"/>
          <w:szCs w:val="18"/>
        </w:rPr>
        <w:t xml:space="preserve"> I am requesting that BLM retract their statement in regards to any “comparable” land in the corridor.  </w:t>
      </w:r>
      <w:r w:rsidR="009F1E6D" w:rsidRPr="002812D3">
        <w:rPr>
          <w:rFonts w:ascii="Arial" w:hAnsi="Arial" w:cs="Arial"/>
          <w:b/>
          <w:sz w:val="18"/>
          <w:szCs w:val="18"/>
        </w:rPr>
        <w:t xml:space="preserve">There is absolutely no land remotely “comparable”.  </w:t>
      </w:r>
      <w:r w:rsidR="009F1E6D">
        <w:rPr>
          <w:rFonts w:ascii="Arial" w:hAnsi="Arial" w:cs="Arial"/>
          <w:sz w:val="18"/>
          <w:szCs w:val="18"/>
        </w:rPr>
        <w:t xml:space="preserve">In fact, you would be pressed to find any “comparable” land in all the world.  </w:t>
      </w:r>
    </w:p>
    <w:p w:rsidR="00C538D4" w:rsidRDefault="00C538D4" w:rsidP="00B31E91">
      <w:pPr>
        <w:rPr>
          <w:rFonts w:ascii="Arial" w:hAnsi="Arial" w:cs="Arial"/>
          <w:sz w:val="18"/>
          <w:szCs w:val="18"/>
        </w:rPr>
      </w:pPr>
    </w:p>
    <w:p w:rsidR="00C538D4" w:rsidRDefault="00FC0772" w:rsidP="00B31E91">
      <w:pPr>
        <w:rPr>
          <w:rFonts w:ascii="Arial" w:hAnsi="Arial" w:cs="Arial"/>
          <w:sz w:val="18"/>
          <w:szCs w:val="18"/>
        </w:rPr>
      </w:pPr>
      <w:r>
        <w:rPr>
          <w:rFonts w:ascii="Arial" w:hAnsi="Arial" w:cs="Arial"/>
          <w:sz w:val="18"/>
          <w:szCs w:val="18"/>
        </w:rPr>
        <w:t xml:space="preserve">The </w:t>
      </w:r>
      <w:r w:rsidR="00C538D4">
        <w:rPr>
          <w:rFonts w:ascii="Arial" w:hAnsi="Arial" w:cs="Arial"/>
          <w:sz w:val="18"/>
          <w:szCs w:val="18"/>
        </w:rPr>
        <w:t>Thompson Pass</w:t>
      </w:r>
      <w:r>
        <w:rPr>
          <w:rFonts w:ascii="Arial" w:hAnsi="Arial" w:cs="Arial"/>
          <w:sz w:val="18"/>
          <w:szCs w:val="18"/>
        </w:rPr>
        <w:t xml:space="preserve"> area</w:t>
      </w:r>
      <w:r w:rsidR="00C538D4">
        <w:rPr>
          <w:rFonts w:ascii="Arial" w:hAnsi="Arial" w:cs="Arial"/>
          <w:sz w:val="18"/>
          <w:szCs w:val="18"/>
        </w:rPr>
        <w:t xml:space="preserve"> is</w:t>
      </w:r>
      <w:r>
        <w:rPr>
          <w:rFonts w:ascii="Arial" w:hAnsi="Arial" w:cs="Arial"/>
          <w:sz w:val="18"/>
          <w:szCs w:val="18"/>
        </w:rPr>
        <w:t xml:space="preserve"> </w:t>
      </w:r>
      <w:r w:rsidR="00C538D4">
        <w:rPr>
          <w:rFonts w:ascii="Arial" w:hAnsi="Arial" w:cs="Arial"/>
          <w:sz w:val="18"/>
          <w:szCs w:val="18"/>
        </w:rPr>
        <w:t xml:space="preserve">known as the “Holy Grail” of backcountry skiing, the greatest place in the world to ski.  The warm maritime air from the gulf of Alaska </w:t>
      </w:r>
      <w:r>
        <w:rPr>
          <w:rFonts w:ascii="Arial" w:hAnsi="Arial" w:cs="Arial"/>
          <w:sz w:val="18"/>
          <w:szCs w:val="18"/>
        </w:rPr>
        <w:t xml:space="preserve">collides with the interior cold allowing snow to stick to steeper faces in a more stable manner than anywhere else in the world.  And that is precisely why skier’s from around the world flock </w:t>
      </w:r>
      <w:r>
        <w:rPr>
          <w:rFonts w:ascii="Arial" w:hAnsi="Arial" w:cs="Arial"/>
          <w:sz w:val="18"/>
          <w:szCs w:val="18"/>
        </w:rPr>
        <w:lastRenderedPageBreak/>
        <w:t xml:space="preserve">to our Chugach paradise.  Avalanche danger would prevent you from skiing these steep slopes even if they existed somewhere else.  But they don’t.  Thompson Pass is unique in all the world, for it’s terrain, it’s snowpack and . . . I’m not going to let all the secrets out.  </w:t>
      </w:r>
    </w:p>
    <w:p w:rsidR="009F1E6D" w:rsidRPr="0008764A" w:rsidRDefault="009F1E6D" w:rsidP="00B31E91">
      <w:pPr>
        <w:rPr>
          <w:rFonts w:ascii="Arial" w:hAnsi="Arial" w:cs="Arial"/>
          <w:sz w:val="18"/>
          <w:szCs w:val="18"/>
        </w:rPr>
      </w:pPr>
    </w:p>
    <w:p w:rsidR="004D797F" w:rsidRDefault="001633AE" w:rsidP="001633AE">
      <w:pPr>
        <w:rPr>
          <w:rFonts w:ascii="Arial" w:hAnsi="Arial" w:cs="Arial"/>
          <w:b/>
          <w:sz w:val="18"/>
          <w:szCs w:val="18"/>
        </w:rPr>
      </w:pPr>
      <w:r w:rsidRPr="0008764A">
        <w:rPr>
          <w:rFonts w:ascii="Arial" w:hAnsi="Arial" w:cs="Arial"/>
          <w:sz w:val="18"/>
          <w:szCs w:val="18"/>
        </w:rPr>
        <w:t>According to a</w:t>
      </w:r>
      <w:r w:rsidR="00E5447F" w:rsidRPr="0008764A">
        <w:rPr>
          <w:rFonts w:ascii="Arial" w:hAnsi="Arial" w:cs="Arial"/>
          <w:sz w:val="18"/>
          <w:szCs w:val="18"/>
        </w:rPr>
        <w:t xml:space="preserve"> 3/2</w:t>
      </w:r>
      <w:r w:rsidRPr="0008764A">
        <w:rPr>
          <w:rFonts w:ascii="Arial" w:hAnsi="Arial" w:cs="Arial"/>
          <w:sz w:val="18"/>
          <w:szCs w:val="18"/>
        </w:rPr>
        <w:t>1/19 U.S. Department of Interior Press Release , “</w:t>
      </w:r>
      <w:r w:rsidRPr="0008764A">
        <w:rPr>
          <w:rFonts w:ascii="Arial" w:hAnsi="Arial" w:cs="Arial"/>
          <w:color w:val="333333"/>
          <w:sz w:val="18"/>
          <w:szCs w:val="18"/>
          <w:shd w:val="clear" w:color="auto" w:fill="FFFFFF"/>
        </w:rPr>
        <w:t xml:space="preserve">Acting Secretary of the Interior David Bernhardt signed a secretarial </w:t>
      </w:r>
      <w:r w:rsidRPr="00C873CF">
        <w:rPr>
          <w:rFonts w:ascii="Arial" w:hAnsi="Arial" w:cs="Arial"/>
          <w:b/>
          <w:color w:val="333333"/>
          <w:sz w:val="18"/>
          <w:szCs w:val="18"/>
          <w:shd w:val="clear" w:color="auto" w:fill="FFFFFF"/>
        </w:rPr>
        <w:t>order directing that the Bureau of Land Management (BLM) adequately weigh public access for</w:t>
      </w:r>
      <w:r w:rsidRPr="0008764A">
        <w:rPr>
          <w:rFonts w:ascii="Arial" w:hAnsi="Arial" w:cs="Arial"/>
          <w:color w:val="333333"/>
          <w:sz w:val="18"/>
          <w:szCs w:val="18"/>
          <w:shd w:val="clear" w:color="auto" w:fill="FFFFFF"/>
        </w:rPr>
        <w:t xml:space="preserve"> </w:t>
      </w:r>
      <w:r w:rsidRPr="00C873CF">
        <w:rPr>
          <w:rFonts w:ascii="Arial" w:hAnsi="Arial" w:cs="Arial"/>
          <w:b/>
          <w:color w:val="333333"/>
          <w:sz w:val="18"/>
          <w:szCs w:val="18"/>
          <w:shd w:val="clear" w:color="auto" w:fill="FFFFFF"/>
        </w:rPr>
        <w:t>outdoor recreation</w:t>
      </w:r>
      <w:r w:rsidRPr="0008764A">
        <w:rPr>
          <w:rFonts w:ascii="Arial" w:hAnsi="Arial" w:cs="Arial"/>
          <w:color w:val="333333"/>
          <w:sz w:val="18"/>
          <w:szCs w:val="18"/>
          <w:shd w:val="clear" w:color="auto" w:fill="FFFFFF"/>
        </w:rPr>
        <w:t xml:space="preserve"> – including hunting and fishing – </w:t>
      </w:r>
      <w:r w:rsidRPr="00C873CF">
        <w:rPr>
          <w:rFonts w:ascii="Arial" w:hAnsi="Arial" w:cs="Arial"/>
          <w:b/>
          <w:color w:val="333333"/>
          <w:sz w:val="18"/>
          <w:szCs w:val="18"/>
          <w:shd w:val="clear" w:color="auto" w:fill="FFFFFF"/>
        </w:rPr>
        <w:t>when determining the appropriateness of the</w:t>
      </w:r>
      <w:r w:rsidRPr="0008764A">
        <w:rPr>
          <w:rFonts w:ascii="Arial" w:hAnsi="Arial" w:cs="Arial"/>
          <w:color w:val="333333"/>
          <w:sz w:val="18"/>
          <w:szCs w:val="18"/>
          <w:shd w:val="clear" w:color="auto" w:fill="FFFFFF"/>
        </w:rPr>
        <w:t xml:space="preserve"> disposal or </w:t>
      </w:r>
      <w:r w:rsidRPr="00C873CF">
        <w:rPr>
          <w:rFonts w:ascii="Arial" w:hAnsi="Arial" w:cs="Arial"/>
          <w:b/>
          <w:color w:val="333333"/>
          <w:sz w:val="18"/>
          <w:szCs w:val="18"/>
          <w:shd w:val="clear" w:color="auto" w:fill="FFFFFF"/>
        </w:rPr>
        <w:t>exchange of public lands</w:t>
      </w:r>
      <w:r w:rsidRPr="00C873CF">
        <w:rPr>
          <w:rFonts w:ascii="Arial" w:hAnsi="Arial" w:cs="Arial"/>
          <w:color w:val="000000" w:themeColor="text1"/>
          <w:sz w:val="18"/>
          <w:szCs w:val="18"/>
          <w:shd w:val="clear" w:color="auto" w:fill="FFFFFF"/>
        </w:rPr>
        <w:t xml:space="preserve">.”  </w:t>
      </w:r>
      <w:r w:rsidRPr="00C873CF">
        <w:rPr>
          <w:rFonts w:ascii="Arial" w:hAnsi="Arial" w:cs="Arial"/>
          <w:color w:val="000000" w:themeColor="text1"/>
          <w:sz w:val="18"/>
          <w:szCs w:val="18"/>
          <w:shd w:val="clear" w:color="auto" w:fill="FFFFFF"/>
        </w:rPr>
        <w:t>“</w:t>
      </w:r>
      <w:hyperlink r:id="rId6" w:history="1">
        <w:r w:rsidRPr="00C873CF">
          <w:rPr>
            <w:rStyle w:val="Hyperlink"/>
            <w:rFonts w:ascii="Arial" w:hAnsi="Arial" w:cs="Arial"/>
            <w:color w:val="000000" w:themeColor="text1"/>
            <w:sz w:val="18"/>
            <w:szCs w:val="18"/>
          </w:rPr>
          <w:t>Secretarial Order 3373, Evaluating Public Access in BLM Land Disposals and Exchanges</w:t>
        </w:r>
      </w:hyperlink>
      <w:r w:rsidRPr="00C873CF">
        <w:rPr>
          <w:rStyle w:val="apple-converted-space"/>
          <w:rFonts w:ascii="Arial" w:hAnsi="Arial" w:cs="Arial"/>
          <w:color w:val="000000" w:themeColor="text1"/>
          <w:sz w:val="18"/>
          <w:szCs w:val="18"/>
          <w:shd w:val="clear" w:color="auto" w:fill="FFFFFF"/>
        </w:rPr>
        <w:t> </w:t>
      </w:r>
      <w:r w:rsidRPr="00C873CF">
        <w:rPr>
          <w:rFonts w:ascii="Arial" w:hAnsi="Arial" w:cs="Arial"/>
          <w:color w:val="000000" w:themeColor="text1"/>
          <w:sz w:val="18"/>
          <w:szCs w:val="18"/>
          <w:shd w:val="clear" w:color="auto" w:fill="FFFFFF"/>
        </w:rPr>
        <w:t xml:space="preserve">directs </w:t>
      </w:r>
      <w:r w:rsidRPr="0008764A">
        <w:rPr>
          <w:rFonts w:ascii="Arial" w:hAnsi="Arial" w:cs="Arial"/>
          <w:color w:val="333333"/>
          <w:sz w:val="18"/>
          <w:szCs w:val="18"/>
          <w:shd w:val="clear" w:color="auto" w:fill="FFFFFF"/>
        </w:rPr>
        <w:t xml:space="preserve">the BLM to – for the first time ever – formally consider what impact the disposal or exchange of any BLM land will have on the public’s ability to access federal lands for recreation.”  Brilliant!  I commend DOI!  And I also thank BLM for pointing out in the draft amendment that, “Secretarial Order 3373 is intended to </w:t>
      </w:r>
      <w:r w:rsidRPr="00C873CF">
        <w:rPr>
          <w:rFonts w:ascii="Arial" w:hAnsi="Arial" w:cs="Arial"/>
          <w:b/>
          <w:color w:val="333333"/>
          <w:sz w:val="18"/>
          <w:szCs w:val="18"/>
          <w:shd w:val="clear" w:color="auto" w:fill="FFFFFF"/>
        </w:rPr>
        <w:t>enhance the DOI efforts to support conservation stewardship, increase outdoor recreation opportunities for all Americans</w:t>
      </w:r>
      <w:r w:rsidR="005C30EB" w:rsidRPr="00C873CF">
        <w:rPr>
          <w:rFonts w:ascii="Arial" w:hAnsi="Arial" w:cs="Arial"/>
          <w:b/>
          <w:color w:val="333333"/>
          <w:sz w:val="18"/>
          <w:szCs w:val="18"/>
          <w:shd w:val="clear" w:color="auto" w:fill="FFFFFF"/>
        </w:rPr>
        <w:t xml:space="preserve">, including opportunities to hunt and fish; and encourage the enjoyment of land and waters managed by the Department.  </w:t>
      </w:r>
      <w:r w:rsidR="005C30EB" w:rsidRPr="0008764A">
        <w:rPr>
          <w:rFonts w:ascii="Arial" w:hAnsi="Arial" w:cs="Arial"/>
          <w:b/>
          <w:color w:val="333333"/>
          <w:sz w:val="18"/>
          <w:szCs w:val="18"/>
          <w:shd w:val="clear" w:color="auto" w:fill="FFFFFF"/>
        </w:rPr>
        <w:t xml:space="preserve">The order ensures that recreational public access is an important value now and in the </w:t>
      </w:r>
      <w:r w:rsidR="005C30EB" w:rsidRPr="0008764A">
        <w:rPr>
          <w:rFonts w:ascii="Arial" w:hAnsi="Arial" w:cs="Arial"/>
          <w:b/>
          <w:sz w:val="18"/>
          <w:szCs w:val="18"/>
        </w:rPr>
        <w:t>future as BLM makes decisions involving the disposal or exchange of lands.</w:t>
      </w:r>
      <w:r w:rsidR="00E17818" w:rsidRPr="0008764A">
        <w:rPr>
          <w:rFonts w:ascii="Arial" w:hAnsi="Arial" w:cs="Arial"/>
          <w:b/>
          <w:sz w:val="18"/>
          <w:szCs w:val="18"/>
        </w:rPr>
        <w:t>”</w:t>
      </w:r>
    </w:p>
    <w:p w:rsidR="007536F6" w:rsidRDefault="007536F6" w:rsidP="001633AE">
      <w:pPr>
        <w:rPr>
          <w:rFonts w:ascii="Arial" w:hAnsi="Arial" w:cs="Arial"/>
          <w:b/>
          <w:sz w:val="18"/>
          <w:szCs w:val="18"/>
        </w:rPr>
      </w:pPr>
    </w:p>
    <w:p w:rsidR="007536F6" w:rsidRPr="007536F6" w:rsidRDefault="007536F6" w:rsidP="007536F6">
      <w:pPr>
        <w:rPr>
          <w:rFonts w:ascii="Arial" w:hAnsi="Arial" w:cs="Arial"/>
          <w:sz w:val="18"/>
          <w:szCs w:val="18"/>
        </w:rPr>
      </w:pPr>
      <w:r w:rsidRPr="007536F6">
        <w:rPr>
          <w:rFonts w:ascii="Arial" w:hAnsi="Arial" w:cs="Arial"/>
          <w:color w:val="333333"/>
          <w:sz w:val="18"/>
          <w:szCs w:val="18"/>
          <w:shd w:val="clear" w:color="auto" w:fill="FFFFFF"/>
        </w:rPr>
        <w:t>“Sportsmen and women across the West will benefit from this Interior Department action to sustain and enhance recreational access to BLM public lands,”</w:t>
      </w:r>
      <w:r w:rsidRPr="007536F6">
        <w:rPr>
          <w:rStyle w:val="apple-converted-space"/>
          <w:rFonts w:ascii="Arial" w:hAnsi="Arial" w:cs="Arial"/>
          <w:color w:val="333333"/>
          <w:sz w:val="18"/>
          <w:szCs w:val="18"/>
          <w:shd w:val="clear" w:color="auto" w:fill="FFFFFF"/>
        </w:rPr>
        <w:t> </w:t>
      </w:r>
      <w:r w:rsidRPr="007536F6">
        <w:rPr>
          <w:rStyle w:val="Strong"/>
          <w:rFonts w:ascii="Arial" w:hAnsi="Arial" w:cs="Arial"/>
          <w:b w:val="0"/>
          <w:color w:val="333333"/>
          <w:sz w:val="18"/>
          <w:szCs w:val="18"/>
        </w:rPr>
        <w:t>said Whit Fosburgh, President and CEO of the Theodore Roosevelt Conservation Partnership</w:t>
      </w:r>
      <w:r w:rsidRPr="007536F6">
        <w:rPr>
          <w:rFonts w:ascii="Arial" w:hAnsi="Arial" w:cs="Arial"/>
          <w:b/>
          <w:color w:val="333333"/>
          <w:sz w:val="18"/>
          <w:szCs w:val="18"/>
          <w:shd w:val="clear" w:color="auto" w:fill="FFFFFF"/>
        </w:rPr>
        <w:t>.</w:t>
      </w:r>
      <w:r>
        <w:rPr>
          <w:rFonts w:ascii="Arial" w:hAnsi="Arial" w:cs="Arial"/>
          <w:color w:val="333333"/>
          <w:sz w:val="18"/>
          <w:szCs w:val="18"/>
          <w:shd w:val="clear" w:color="auto" w:fill="FFFFFF"/>
        </w:rPr>
        <w:t xml:space="preserve"> (DOI 3/21/19 Press Release)</w:t>
      </w:r>
    </w:p>
    <w:p w:rsidR="007536F6" w:rsidRDefault="007536F6" w:rsidP="001633AE">
      <w:pPr>
        <w:rPr>
          <w:rFonts w:ascii="Arial" w:hAnsi="Arial" w:cs="Arial"/>
          <w:b/>
          <w:sz w:val="18"/>
          <w:szCs w:val="18"/>
        </w:rPr>
      </w:pPr>
    </w:p>
    <w:p w:rsidR="001A3642" w:rsidRDefault="001A3642" w:rsidP="001633AE">
      <w:pPr>
        <w:rPr>
          <w:rFonts w:ascii="Arial" w:hAnsi="Arial" w:cs="Arial"/>
          <w:color w:val="333333"/>
          <w:sz w:val="18"/>
          <w:szCs w:val="18"/>
          <w:shd w:val="clear" w:color="auto" w:fill="FFFFFF"/>
        </w:rPr>
      </w:pPr>
      <w:r w:rsidRPr="001A3642">
        <w:rPr>
          <w:rFonts w:ascii="Arial" w:hAnsi="Arial" w:cs="Arial"/>
          <w:color w:val="333333"/>
          <w:sz w:val="18"/>
          <w:szCs w:val="18"/>
          <w:shd w:val="clear" w:color="auto" w:fill="FFFFFF"/>
        </w:rPr>
        <w:t>“The Association of Fish and Wildlife Agencies supports the latest Secretarial Order (SO) for recreation on BLM public lands,”</w:t>
      </w:r>
      <w:r w:rsidRPr="001A3642">
        <w:rPr>
          <w:rStyle w:val="apple-converted-space"/>
          <w:rFonts w:ascii="Arial" w:hAnsi="Arial" w:cs="Arial"/>
          <w:color w:val="333333"/>
          <w:sz w:val="18"/>
          <w:szCs w:val="18"/>
          <w:shd w:val="clear" w:color="auto" w:fill="FFFFFF"/>
        </w:rPr>
        <w:t> </w:t>
      </w:r>
      <w:r w:rsidRPr="007536F6">
        <w:rPr>
          <w:rStyle w:val="Strong"/>
          <w:rFonts w:ascii="Arial" w:hAnsi="Arial" w:cs="Arial"/>
          <w:b w:val="0"/>
          <w:color w:val="333333"/>
          <w:sz w:val="18"/>
          <w:szCs w:val="18"/>
        </w:rPr>
        <w:t>said Ed Carter, President of the Association of Fish and Wildlife Agencies</w:t>
      </w:r>
      <w:r w:rsidRPr="007536F6">
        <w:rPr>
          <w:rFonts w:ascii="Arial" w:hAnsi="Arial" w:cs="Arial"/>
          <w:b/>
          <w:color w:val="333333"/>
          <w:sz w:val="18"/>
          <w:szCs w:val="18"/>
          <w:shd w:val="clear" w:color="auto" w:fill="FFFFFF"/>
        </w:rPr>
        <w:t>.</w:t>
      </w:r>
      <w:r w:rsidRPr="001A3642">
        <w:rPr>
          <w:rFonts w:ascii="Arial" w:hAnsi="Arial" w:cs="Arial"/>
          <w:color w:val="333333"/>
          <w:sz w:val="18"/>
          <w:szCs w:val="18"/>
          <w:shd w:val="clear" w:color="auto" w:fill="FFFFFF"/>
        </w:rPr>
        <w:t xml:space="preserve"> “Getting the American public outside to recreate, on federal public lands, is important to fostering a healthy public and one that supports conservation. This SO ensures due diligence unto that end."</w:t>
      </w:r>
      <w:r>
        <w:rPr>
          <w:rFonts w:ascii="Arial" w:hAnsi="Arial" w:cs="Arial"/>
          <w:color w:val="333333"/>
          <w:sz w:val="18"/>
          <w:szCs w:val="18"/>
          <w:shd w:val="clear" w:color="auto" w:fill="FFFFFF"/>
        </w:rPr>
        <w:t xml:space="preserve"> (DOI</w:t>
      </w:r>
      <w:r w:rsidR="007536F6">
        <w:rPr>
          <w:rFonts w:ascii="Arial" w:hAnsi="Arial" w:cs="Arial"/>
          <w:color w:val="333333"/>
          <w:sz w:val="18"/>
          <w:szCs w:val="18"/>
          <w:shd w:val="clear" w:color="auto" w:fill="FFFFFF"/>
        </w:rPr>
        <w:t xml:space="preserve"> 3/21/19 Press Release)</w:t>
      </w:r>
    </w:p>
    <w:p w:rsidR="001A3642" w:rsidRDefault="001A3642" w:rsidP="001633AE">
      <w:pPr>
        <w:rPr>
          <w:rFonts w:ascii="Arial" w:hAnsi="Arial" w:cs="Arial"/>
          <w:sz w:val="18"/>
          <w:szCs w:val="18"/>
        </w:rPr>
      </w:pPr>
    </w:p>
    <w:p w:rsidR="001A3642" w:rsidRPr="001A3642" w:rsidRDefault="001A3642" w:rsidP="001A3642">
      <w:pPr>
        <w:rPr>
          <w:rFonts w:ascii="Arial" w:hAnsi="Arial" w:cs="Arial"/>
          <w:sz w:val="18"/>
          <w:szCs w:val="18"/>
        </w:rPr>
      </w:pPr>
      <w:r w:rsidRPr="001A3642">
        <w:rPr>
          <w:rFonts w:ascii="Arial" w:hAnsi="Arial" w:cs="Arial"/>
          <w:color w:val="333333"/>
          <w:sz w:val="18"/>
          <w:szCs w:val="18"/>
          <w:shd w:val="clear" w:color="auto" w:fill="FFFFFF"/>
        </w:rPr>
        <w:t>“Access to our Nation’s vast public lands is of utmost importance, because where hunting and fishing happen, conservation happens,”</w:t>
      </w:r>
      <w:r w:rsidRPr="001A3642">
        <w:rPr>
          <w:rStyle w:val="apple-converted-space"/>
          <w:rFonts w:ascii="Arial" w:hAnsi="Arial" w:cs="Arial"/>
          <w:color w:val="333333"/>
          <w:sz w:val="18"/>
          <w:szCs w:val="18"/>
          <w:shd w:val="clear" w:color="auto" w:fill="FFFFFF"/>
        </w:rPr>
        <w:t> </w:t>
      </w:r>
      <w:r w:rsidRPr="007536F6">
        <w:rPr>
          <w:rStyle w:val="Strong"/>
          <w:rFonts w:ascii="Arial" w:hAnsi="Arial" w:cs="Arial"/>
          <w:b w:val="0"/>
          <w:color w:val="333333"/>
          <w:sz w:val="18"/>
          <w:szCs w:val="18"/>
        </w:rPr>
        <w:t>said Timothy C. Brady, President of the Boone and Crockett Club</w:t>
      </w:r>
      <w:r w:rsidRPr="001A3642">
        <w:rPr>
          <w:rFonts w:ascii="Arial" w:hAnsi="Arial" w:cs="Arial"/>
          <w:color w:val="333333"/>
          <w:sz w:val="18"/>
          <w:szCs w:val="18"/>
          <w:shd w:val="clear" w:color="auto" w:fill="FFFFFF"/>
        </w:rPr>
        <w:t>. “While the founders of the Boone and Crockett Club pioneered the development of the public land system Americans enjoy today, we must constantly work to improve access to public lands for a multitude of shared uses. This order that Acting Secretary Bernhardt has signed will help do just that. We commend him on his efforts in making access a priority. Thanks to his leadership, this necessity is finally becoming a reality.”</w:t>
      </w:r>
      <w:r w:rsidR="007536F6">
        <w:rPr>
          <w:rFonts w:ascii="Arial" w:hAnsi="Arial" w:cs="Arial"/>
          <w:color w:val="333333"/>
          <w:sz w:val="18"/>
          <w:szCs w:val="18"/>
          <w:shd w:val="clear" w:color="auto" w:fill="FFFFFF"/>
        </w:rPr>
        <w:t xml:space="preserve"> (DOI 3/21/19 Press Release)  A “reality”, an order</w:t>
      </w:r>
      <w:r w:rsidR="003B3698">
        <w:rPr>
          <w:rFonts w:ascii="Arial" w:hAnsi="Arial" w:cs="Arial"/>
          <w:color w:val="333333"/>
          <w:sz w:val="18"/>
          <w:szCs w:val="18"/>
          <w:shd w:val="clear" w:color="auto" w:fill="FFFFFF"/>
        </w:rPr>
        <w:t>,</w:t>
      </w:r>
      <w:r w:rsidR="007536F6">
        <w:rPr>
          <w:rFonts w:ascii="Arial" w:hAnsi="Arial" w:cs="Arial"/>
          <w:color w:val="333333"/>
          <w:sz w:val="18"/>
          <w:szCs w:val="18"/>
          <w:shd w:val="clear" w:color="auto" w:fill="FFFFFF"/>
        </w:rPr>
        <w:t xml:space="preserve"> that BLM is obligated to fulfill.  </w:t>
      </w:r>
    </w:p>
    <w:p w:rsidR="001A3642" w:rsidRPr="001A3642" w:rsidRDefault="001A3642" w:rsidP="001633AE">
      <w:pPr>
        <w:rPr>
          <w:rFonts w:ascii="Arial" w:hAnsi="Arial" w:cs="Arial"/>
          <w:sz w:val="18"/>
          <w:szCs w:val="18"/>
        </w:rPr>
      </w:pPr>
    </w:p>
    <w:p w:rsidR="001633AE" w:rsidRPr="0008764A" w:rsidRDefault="004D797F" w:rsidP="001633AE">
      <w:pPr>
        <w:rPr>
          <w:rFonts w:ascii="Arial" w:hAnsi="Arial" w:cs="Arial"/>
          <w:sz w:val="18"/>
          <w:szCs w:val="18"/>
        </w:rPr>
      </w:pPr>
      <w:r w:rsidRPr="0008764A">
        <w:rPr>
          <w:rFonts w:ascii="Arial" w:hAnsi="Arial" w:cs="Arial"/>
          <w:sz w:val="18"/>
          <w:szCs w:val="18"/>
        </w:rPr>
        <w:t xml:space="preserve">3.1.2 </w:t>
      </w:r>
      <w:r w:rsidR="007E3A88">
        <w:rPr>
          <w:rFonts w:ascii="Arial" w:hAnsi="Arial" w:cs="Arial"/>
          <w:sz w:val="18"/>
          <w:szCs w:val="18"/>
        </w:rPr>
        <w:t xml:space="preserve">Environmental Impacts – Alternative 1.  </w:t>
      </w:r>
      <w:r w:rsidRPr="0008764A">
        <w:rPr>
          <w:rFonts w:ascii="Arial" w:hAnsi="Arial" w:cs="Arial"/>
          <w:sz w:val="18"/>
          <w:szCs w:val="18"/>
        </w:rPr>
        <w:t xml:space="preserve">Yes, BLM states that the CRAMP, the state’s management plan “recognizes the area as ‘having </w:t>
      </w:r>
      <w:r w:rsidRPr="00943F7B">
        <w:rPr>
          <w:rFonts w:ascii="Arial" w:hAnsi="Arial" w:cs="Arial"/>
          <w:b/>
          <w:sz w:val="18"/>
          <w:szCs w:val="18"/>
        </w:rPr>
        <w:t>very high recreational value’</w:t>
      </w:r>
      <w:r w:rsidRPr="0008764A">
        <w:rPr>
          <w:rFonts w:ascii="Arial" w:hAnsi="Arial" w:cs="Arial"/>
          <w:sz w:val="18"/>
          <w:szCs w:val="18"/>
        </w:rPr>
        <w:t xml:space="preserve">”.  </w:t>
      </w:r>
      <w:r w:rsidR="0008764A" w:rsidRPr="0008764A">
        <w:rPr>
          <w:rFonts w:ascii="Arial" w:hAnsi="Arial" w:cs="Arial"/>
          <w:sz w:val="18"/>
          <w:szCs w:val="18"/>
        </w:rPr>
        <w:t xml:space="preserve">And explains that “recreational opportunities and public access”  “as well as encouraging the enjoyment of land and waters managed by the BLM would remain unimpeded” by opting for the sensible No Action Alternative.  </w:t>
      </w:r>
    </w:p>
    <w:p w:rsidR="00031D5A" w:rsidRDefault="002D2682" w:rsidP="00B31E91">
      <w:pPr>
        <w:rPr>
          <w:rFonts w:ascii="Arial" w:hAnsi="Arial" w:cs="Arial"/>
          <w:sz w:val="18"/>
          <w:szCs w:val="18"/>
        </w:rPr>
      </w:pPr>
      <w:r w:rsidRPr="005C30EB">
        <w:rPr>
          <w:rFonts w:ascii="Arial" w:hAnsi="Arial" w:cs="Arial"/>
          <w:sz w:val="18"/>
          <w:szCs w:val="18"/>
        </w:rPr>
        <w:t xml:space="preserve"> </w:t>
      </w:r>
    </w:p>
    <w:p w:rsidR="0008764A" w:rsidRDefault="0008764A" w:rsidP="00B31E91">
      <w:pPr>
        <w:rPr>
          <w:rFonts w:ascii="Arial" w:hAnsi="Arial" w:cs="Arial"/>
          <w:sz w:val="18"/>
          <w:szCs w:val="18"/>
        </w:rPr>
      </w:pPr>
      <w:r>
        <w:rPr>
          <w:rFonts w:ascii="Arial" w:hAnsi="Arial" w:cs="Arial"/>
          <w:sz w:val="18"/>
          <w:szCs w:val="18"/>
        </w:rPr>
        <w:t xml:space="preserve">3.1.3 </w:t>
      </w:r>
      <w:r w:rsidR="007E3A88">
        <w:rPr>
          <w:rFonts w:ascii="Arial" w:hAnsi="Arial" w:cs="Arial"/>
          <w:sz w:val="18"/>
          <w:szCs w:val="18"/>
        </w:rPr>
        <w:t>EI -A2.  “Alternativ</w:t>
      </w:r>
      <w:r w:rsidR="001A3642">
        <w:rPr>
          <w:rFonts w:ascii="Arial" w:hAnsi="Arial" w:cs="Arial"/>
          <w:sz w:val="18"/>
          <w:szCs w:val="18"/>
        </w:rPr>
        <w:t>e</w:t>
      </w:r>
      <w:r w:rsidR="007E3A88">
        <w:rPr>
          <w:rFonts w:ascii="Arial" w:hAnsi="Arial" w:cs="Arial"/>
          <w:sz w:val="18"/>
          <w:szCs w:val="18"/>
        </w:rPr>
        <w:t xml:space="preserve"> 2 would make available for exch</w:t>
      </w:r>
      <w:r w:rsidR="001A3642">
        <w:rPr>
          <w:rFonts w:ascii="Arial" w:hAnsi="Arial" w:cs="Arial"/>
          <w:sz w:val="18"/>
          <w:szCs w:val="18"/>
        </w:rPr>
        <w:t>a</w:t>
      </w:r>
      <w:r w:rsidR="007E3A88">
        <w:rPr>
          <w:rFonts w:ascii="Arial" w:hAnsi="Arial" w:cs="Arial"/>
          <w:sz w:val="18"/>
          <w:szCs w:val="18"/>
        </w:rPr>
        <w:t>nge</w:t>
      </w:r>
      <w:r w:rsidR="00D22003">
        <w:rPr>
          <w:rFonts w:ascii="Arial" w:hAnsi="Arial" w:cs="Arial"/>
          <w:sz w:val="18"/>
          <w:szCs w:val="18"/>
        </w:rPr>
        <w:t xml:space="preserve"> 1,280 acres of BLM-managed public lands currently available for high quality recreation opportunities, hunting and public access.”  See above response to 3.1.1 for explanation of why there </w:t>
      </w:r>
      <w:r w:rsidR="00943F7B">
        <w:rPr>
          <w:rFonts w:ascii="Arial" w:hAnsi="Arial" w:cs="Arial"/>
          <w:sz w:val="18"/>
          <w:szCs w:val="18"/>
        </w:rPr>
        <w:t>is</w:t>
      </w:r>
      <w:r w:rsidR="00D22003">
        <w:rPr>
          <w:rFonts w:ascii="Arial" w:hAnsi="Arial" w:cs="Arial"/>
          <w:sz w:val="18"/>
          <w:szCs w:val="18"/>
        </w:rPr>
        <w:t xml:space="preserve"> no “comparable” land for </w:t>
      </w:r>
      <w:r w:rsidR="003B3E6C">
        <w:rPr>
          <w:rFonts w:ascii="Arial" w:hAnsi="Arial" w:cs="Arial"/>
          <w:sz w:val="18"/>
          <w:szCs w:val="18"/>
        </w:rPr>
        <w:t xml:space="preserve">“displaced users” </w:t>
      </w:r>
      <w:r w:rsidR="00D22003">
        <w:rPr>
          <w:rFonts w:ascii="Arial" w:hAnsi="Arial" w:cs="Arial"/>
          <w:sz w:val="18"/>
          <w:szCs w:val="18"/>
        </w:rPr>
        <w:t xml:space="preserve">to turn to in the Thompson Pass corridor (and arguably anywhere in the world).  </w:t>
      </w:r>
      <w:r w:rsidR="003B3E6C">
        <w:rPr>
          <w:rFonts w:ascii="Arial" w:hAnsi="Arial" w:cs="Arial"/>
          <w:sz w:val="18"/>
          <w:szCs w:val="18"/>
        </w:rPr>
        <w:t xml:space="preserve">And then you will be reminded why the following BLM statement is 100% wrong, “If recreational use is displaced onto nearby State lands, the no change in recreational impacts would be expected.  </w:t>
      </w:r>
      <w:r w:rsidR="00BC4C14">
        <w:rPr>
          <w:rFonts w:ascii="Arial" w:hAnsi="Arial" w:cs="Arial"/>
          <w:sz w:val="18"/>
          <w:szCs w:val="18"/>
        </w:rPr>
        <w:t xml:space="preserve">There would be no significant effects to recreational use as a result of this alternative”.  ABSURD! </w:t>
      </w:r>
      <w:r w:rsidR="003B3E6C">
        <w:rPr>
          <w:rFonts w:ascii="Arial" w:hAnsi="Arial" w:cs="Arial"/>
          <w:sz w:val="18"/>
          <w:szCs w:val="18"/>
        </w:rPr>
        <w:t>This statement is indicative of both a lack of kno</w:t>
      </w:r>
      <w:r w:rsidR="00BC4C14">
        <w:rPr>
          <w:rFonts w:ascii="Arial" w:hAnsi="Arial" w:cs="Arial"/>
          <w:sz w:val="18"/>
          <w:szCs w:val="18"/>
        </w:rPr>
        <w:t>w</w:t>
      </w:r>
      <w:r w:rsidR="003B3E6C">
        <w:rPr>
          <w:rFonts w:ascii="Arial" w:hAnsi="Arial" w:cs="Arial"/>
          <w:sz w:val="18"/>
          <w:szCs w:val="18"/>
        </w:rPr>
        <w:t xml:space="preserve">ledge of said (and surrounding) land as well as a blatant disregard for public comments which specified why there is no “comparable” land.  </w:t>
      </w:r>
      <w:r w:rsidR="00BC4C14">
        <w:rPr>
          <w:rFonts w:ascii="Arial" w:hAnsi="Arial" w:cs="Arial"/>
          <w:sz w:val="18"/>
          <w:szCs w:val="18"/>
        </w:rPr>
        <w:t>BLM, please reread initial comments.</w:t>
      </w:r>
    </w:p>
    <w:p w:rsidR="0047112B" w:rsidRDefault="0047112B" w:rsidP="00B31E91">
      <w:pPr>
        <w:rPr>
          <w:rFonts w:ascii="Arial" w:hAnsi="Arial" w:cs="Arial"/>
          <w:sz w:val="18"/>
          <w:szCs w:val="18"/>
        </w:rPr>
      </w:pPr>
    </w:p>
    <w:p w:rsidR="0047112B" w:rsidRDefault="0047112B" w:rsidP="00B31E91">
      <w:pPr>
        <w:rPr>
          <w:rFonts w:ascii="Arial" w:hAnsi="Arial" w:cs="Arial"/>
          <w:sz w:val="18"/>
          <w:szCs w:val="18"/>
        </w:rPr>
      </w:pPr>
      <w:r>
        <w:rPr>
          <w:rFonts w:ascii="Arial" w:hAnsi="Arial" w:cs="Arial"/>
          <w:sz w:val="18"/>
          <w:szCs w:val="18"/>
        </w:rPr>
        <w:t>3.1.4 EI-A3.  3.1.3 comments also apply here (which apply to all recreation, including hunting).</w:t>
      </w:r>
    </w:p>
    <w:p w:rsidR="0047112B" w:rsidRDefault="0047112B" w:rsidP="00B31E91">
      <w:pPr>
        <w:rPr>
          <w:rFonts w:ascii="Arial" w:hAnsi="Arial" w:cs="Arial"/>
          <w:sz w:val="18"/>
          <w:szCs w:val="18"/>
        </w:rPr>
      </w:pPr>
    </w:p>
    <w:p w:rsidR="0047112B" w:rsidRDefault="0047112B" w:rsidP="00B31E91">
      <w:pPr>
        <w:rPr>
          <w:rFonts w:ascii="Arial" w:hAnsi="Arial" w:cs="Arial"/>
          <w:sz w:val="18"/>
          <w:szCs w:val="18"/>
        </w:rPr>
      </w:pPr>
      <w:r>
        <w:rPr>
          <w:rFonts w:ascii="Arial" w:hAnsi="Arial" w:cs="Arial"/>
          <w:sz w:val="18"/>
          <w:szCs w:val="18"/>
        </w:rPr>
        <w:t>3.1.5 Mitigation and Residual Impacts.  “ . . . if an exchange occurs, BLM should attempt to acquire lands which provide equal access rights, opportunit</w:t>
      </w:r>
      <w:r w:rsidR="00F01ED3">
        <w:rPr>
          <w:rFonts w:ascii="Arial" w:hAnsi="Arial" w:cs="Arial"/>
          <w:sz w:val="18"/>
          <w:szCs w:val="18"/>
        </w:rPr>
        <w:t>i</w:t>
      </w:r>
      <w:r>
        <w:rPr>
          <w:rFonts w:ascii="Arial" w:hAnsi="Arial" w:cs="Arial"/>
          <w:sz w:val="18"/>
          <w:szCs w:val="18"/>
        </w:rPr>
        <w:t>es to hunt and fish</w:t>
      </w:r>
      <w:r w:rsidR="00847B12">
        <w:rPr>
          <w:rFonts w:ascii="Arial" w:hAnsi="Arial" w:cs="Arial"/>
          <w:sz w:val="18"/>
          <w:szCs w:val="18"/>
        </w:rPr>
        <w:t xml:space="preserve">, and ability to enjoy land and waters managed by DOI as the lands to be conveyed.”  IMPOSSIBLE to achieve </w:t>
      </w:r>
      <w:r w:rsidR="00943F7B">
        <w:rPr>
          <w:rFonts w:ascii="Arial" w:hAnsi="Arial" w:cs="Arial"/>
          <w:sz w:val="18"/>
          <w:szCs w:val="18"/>
        </w:rPr>
        <w:t>(</w:t>
      </w:r>
      <w:r w:rsidR="00847B12">
        <w:rPr>
          <w:rFonts w:ascii="Arial" w:hAnsi="Arial" w:cs="Arial"/>
          <w:sz w:val="18"/>
          <w:szCs w:val="18"/>
        </w:rPr>
        <w:t>with the exception of fishing</w:t>
      </w:r>
      <w:r w:rsidR="00943F7B">
        <w:rPr>
          <w:rFonts w:ascii="Arial" w:hAnsi="Arial" w:cs="Arial"/>
          <w:sz w:val="18"/>
          <w:szCs w:val="18"/>
        </w:rPr>
        <w:t>)</w:t>
      </w:r>
      <w:r w:rsidR="00847B12">
        <w:rPr>
          <w:rFonts w:ascii="Arial" w:hAnsi="Arial" w:cs="Arial"/>
          <w:sz w:val="18"/>
          <w:szCs w:val="18"/>
        </w:rPr>
        <w:t xml:space="preserve">.  As far as winter recreation goes, there is no “comparable” land as explained in 3.1.1 above.  And </w:t>
      </w:r>
      <w:r w:rsidR="00367D8B">
        <w:rPr>
          <w:rFonts w:ascii="Arial" w:hAnsi="Arial" w:cs="Arial"/>
          <w:sz w:val="18"/>
          <w:szCs w:val="18"/>
        </w:rPr>
        <w:t>certainly,</w:t>
      </w:r>
      <w:r w:rsidR="00847B12">
        <w:rPr>
          <w:rFonts w:ascii="Arial" w:hAnsi="Arial" w:cs="Arial"/>
          <w:sz w:val="18"/>
          <w:szCs w:val="18"/>
        </w:rPr>
        <w:t xml:space="preserve"> the land that Chugach Corporation is </w:t>
      </w:r>
      <w:r w:rsidR="00847B12" w:rsidRPr="003619E3">
        <w:rPr>
          <w:rFonts w:ascii="Arial" w:hAnsi="Arial" w:cs="Arial"/>
          <w:sz w:val="18"/>
          <w:szCs w:val="18"/>
        </w:rPr>
        <w:t>offering – remote inaccessibl</w:t>
      </w:r>
      <w:r w:rsidR="00943F7B">
        <w:rPr>
          <w:rFonts w:ascii="Arial" w:hAnsi="Arial" w:cs="Arial"/>
          <w:sz w:val="18"/>
          <w:szCs w:val="18"/>
        </w:rPr>
        <w:t>e</w:t>
      </w:r>
      <w:r w:rsidR="00847B12" w:rsidRPr="003619E3">
        <w:rPr>
          <w:rFonts w:ascii="Arial" w:hAnsi="Arial" w:cs="Arial"/>
          <w:sz w:val="18"/>
          <w:szCs w:val="18"/>
        </w:rPr>
        <w:t xml:space="preserve"> </w:t>
      </w:r>
      <w:r w:rsidR="00943F7B">
        <w:rPr>
          <w:rFonts w:ascii="Arial" w:hAnsi="Arial" w:cs="Arial"/>
          <w:sz w:val="18"/>
          <w:szCs w:val="18"/>
        </w:rPr>
        <w:t>(</w:t>
      </w:r>
      <w:r w:rsidR="00847B12" w:rsidRPr="003619E3">
        <w:rPr>
          <w:rFonts w:ascii="Arial" w:hAnsi="Arial" w:cs="Arial"/>
          <w:sz w:val="18"/>
          <w:szCs w:val="18"/>
        </w:rPr>
        <w:t>by boat</w:t>
      </w:r>
      <w:r w:rsidR="00943F7B">
        <w:rPr>
          <w:rFonts w:ascii="Arial" w:hAnsi="Arial" w:cs="Arial"/>
          <w:sz w:val="18"/>
          <w:szCs w:val="18"/>
        </w:rPr>
        <w:t xml:space="preserve">, </w:t>
      </w:r>
      <w:r w:rsidR="00847B12" w:rsidRPr="003619E3">
        <w:rPr>
          <w:rFonts w:ascii="Arial" w:hAnsi="Arial" w:cs="Arial"/>
          <w:sz w:val="18"/>
          <w:szCs w:val="18"/>
        </w:rPr>
        <w:t>plan</w:t>
      </w:r>
      <w:r w:rsidR="00943F7B">
        <w:rPr>
          <w:rFonts w:ascii="Arial" w:hAnsi="Arial" w:cs="Arial"/>
          <w:sz w:val="18"/>
          <w:szCs w:val="18"/>
        </w:rPr>
        <w:t>e or road),</w:t>
      </w:r>
      <w:r w:rsidR="00847B12" w:rsidRPr="003619E3">
        <w:rPr>
          <w:rFonts w:ascii="Arial" w:hAnsi="Arial" w:cs="Arial"/>
          <w:sz w:val="18"/>
          <w:szCs w:val="18"/>
        </w:rPr>
        <w:t xml:space="preserve"> </w:t>
      </w:r>
      <w:r w:rsidR="00943F7B" w:rsidRPr="002327EE">
        <w:rPr>
          <w:rFonts w:ascii="Arial" w:hAnsi="Arial" w:cs="Arial"/>
          <w:sz w:val="18"/>
          <w:szCs w:val="18"/>
        </w:rPr>
        <w:t xml:space="preserve">steep, partially glaciated mountain top </w:t>
      </w:r>
      <w:r w:rsidR="00847B12" w:rsidRPr="003619E3">
        <w:rPr>
          <w:rFonts w:ascii="Arial" w:hAnsi="Arial" w:cs="Arial"/>
          <w:sz w:val="18"/>
          <w:szCs w:val="18"/>
        </w:rPr>
        <w:t>land in the Wrangell’s</w:t>
      </w:r>
      <w:r w:rsidR="00847B12">
        <w:rPr>
          <w:rFonts w:ascii="Arial" w:hAnsi="Arial" w:cs="Arial"/>
          <w:sz w:val="18"/>
          <w:szCs w:val="18"/>
        </w:rPr>
        <w:t xml:space="preserve"> is not going to “provide equal access rights, opportunities . . and ability to enjoy the land.”  </w:t>
      </w:r>
      <w:r w:rsidR="00943F7B">
        <w:rPr>
          <w:rFonts w:ascii="Arial" w:hAnsi="Arial" w:cs="Arial"/>
          <w:sz w:val="18"/>
          <w:szCs w:val="18"/>
        </w:rPr>
        <w:t>A human has likely</w:t>
      </w:r>
      <w:r w:rsidR="00847B12">
        <w:rPr>
          <w:rFonts w:ascii="Arial" w:hAnsi="Arial" w:cs="Arial"/>
          <w:sz w:val="18"/>
          <w:szCs w:val="18"/>
        </w:rPr>
        <w:t xml:space="preserve"> never</w:t>
      </w:r>
      <w:r w:rsidR="00943F7B">
        <w:rPr>
          <w:rFonts w:ascii="Arial" w:hAnsi="Arial" w:cs="Arial"/>
          <w:sz w:val="18"/>
          <w:szCs w:val="18"/>
        </w:rPr>
        <w:t xml:space="preserve"> </w:t>
      </w:r>
      <w:r w:rsidR="00847B12">
        <w:rPr>
          <w:rFonts w:ascii="Arial" w:hAnsi="Arial" w:cs="Arial"/>
          <w:sz w:val="18"/>
          <w:szCs w:val="18"/>
        </w:rPr>
        <w:t xml:space="preserve">set foot on that land.  </w:t>
      </w:r>
      <w:r w:rsidR="00943F7B">
        <w:rPr>
          <w:rFonts w:ascii="Arial" w:hAnsi="Arial" w:cs="Arial"/>
          <w:sz w:val="18"/>
          <w:szCs w:val="18"/>
        </w:rPr>
        <w:t>It’s a spectacular area but a ridiculous comparison.  I</w:t>
      </w:r>
      <w:r w:rsidR="00847B12">
        <w:rPr>
          <w:rFonts w:ascii="Arial" w:hAnsi="Arial" w:cs="Arial"/>
          <w:sz w:val="18"/>
          <w:szCs w:val="18"/>
        </w:rPr>
        <w:t>t fails to meet any of BLM’s above qualifications.</w:t>
      </w:r>
    </w:p>
    <w:p w:rsidR="00847B12" w:rsidRDefault="00847B12" w:rsidP="00B31E91">
      <w:pPr>
        <w:rPr>
          <w:rFonts w:ascii="Arial" w:hAnsi="Arial" w:cs="Arial"/>
          <w:sz w:val="18"/>
          <w:szCs w:val="18"/>
        </w:rPr>
      </w:pPr>
    </w:p>
    <w:p w:rsidR="003B3698" w:rsidRPr="003A24F1" w:rsidRDefault="0078313E" w:rsidP="00B31E91">
      <w:pPr>
        <w:rPr>
          <w:rFonts w:ascii="Arial" w:hAnsi="Arial" w:cs="Arial"/>
          <w:b/>
          <w:sz w:val="18"/>
          <w:szCs w:val="18"/>
        </w:rPr>
      </w:pPr>
      <w:r>
        <w:rPr>
          <w:rFonts w:ascii="Arial" w:hAnsi="Arial" w:cs="Arial"/>
          <w:sz w:val="18"/>
          <w:szCs w:val="18"/>
        </w:rPr>
        <w:t xml:space="preserve">3.2.1 Affected Environment.  I have read every history book, including unpublished journals, of the area that I </w:t>
      </w:r>
      <w:r w:rsidR="003A24F1">
        <w:rPr>
          <w:rFonts w:ascii="Arial" w:hAnsi="Arial" w:cs="Arial"/>
          <w:sz w:val="18"/>
          <w:szCs w:val="18"/>
        </w:rPr>
        <w:t xml:space="preserve">have been able to </w:t>
      </w:r>
      <w:r>
        <w:rPr>
          <w:rFonts w:ascii="Arial" w:hAnsi="Arial" w:cs="Arial"/>
          <w:sz w:val="18"/>
          <w:szCs w:val="18"/>
        </w:rPr>
        <w:t xml:space="preserve">find for over 3 decades.  Many of my sources have come from elder historians.  I have also diligently listened and recorded countless hours of elders who are now long gone.  </w:t>
      </w:r>
      <w:r w:rsidR="003B3698">
        <w:rPr>
          <w:rFonts w:ascii="Arial" w:hAnsi="Arial" w:cs="Arial"/>
          <w:sz w:val="18"/>
          <w:szCs w:val="18"/>
        </w:rPr>
        <w:t xml:space="preserve">And I have come across </w:t>
      </w:r>
      <w:r w:rsidR="003B3698" w:rsidRPr="003A24F1">
        <w:rPr>
          <w:rFonts w:ascii="Arial" w:hAnsi="Arial" w:cs="Arial"/>
          <w:b/>
          <w:sz w:val="18"/>
          <w:szCs w:val="18"/>
        </w:rPr>
        <w:t xml:space="preserve">NO history of native travel or settlement in the Thompson Pass corridor.  </w:t>
      </w:r>
    </w:p>
    <w:p w:rsidR="003B3698" w:rsidRDefault="003B3698" w:rsidP="00B31E91">
      <w:pPr>
        <w:rPr>
          <w:rFonts w:ascii="Arial" w:hAnsi="Arial" w:cs="Arial"/>
          <w:sz w:val="18"/>
          <w:szCs w:val="18"/>
        </w:rPr>
      </w:pPr>
    </w:p>
    <w:p w:rsidR="003B3698" w:rsidRDefault="003B3698" w:rsidP="003B3698">
      <w:pPr>
        <w:rPr>
          <w:rFonts w:ascii="Arial" w:hAnsi="Arial" w:cs="Arial"/>
          <w:sz w:val="18"/>
          <w:szCs w:val="18"/>
        </w:rPr>
      </w:pPr>
      <w:r>
        <w:rPr>
          <w:rFonts w:ascii="Arial" w:hAnsi="Arial" w:cs="Arial"/>
          <w:sz w:val="18"/>
          <w:szCs w:val="18"/>
        </w:rPr>
        <w:t>BLM writes, “Historically the Thompson Pass area was a boundary region between the coastal Pacific Eskimo, or Chugach, and the interior Ahnta Athapaskans (Athabaskans) (Clark 1984; De Laguna and McClellan 1981).  The two groups were reportedly hostile to each other, conducting raids on each other up and down the Copper River for most of the 19</w:t>
      </w:r>
      <w:r w:rsidRPr="003645C3">
        <w:rPr>
          <w:rFonts w:ascii="Arial" w:hAnsi="Arial" w:cs="Arial"/>
          <w:sz w:val="18"/>
          <w:szCs w:val="18"/>
          <w:vertAlign w:val="superscript"/>
        </w:rPr>
        <w:t>th</w:t>
      </w:r>
      <w:r>
        <w:rPr>
          <w:rFonts w:ascii="Arial" w:hAnsi="Arial" w:cs="Arial"/>
          <w:sz w:val="18"/>
          <w:szCs w:val="18"/>
        </w:rPr>
        <w:t xml:space="preserve"> century.  However, the Thompson Pass area, reportedly, did not see much use by either group for either travel or subsistence.</w:t>
      </w:r>
      <w:r w:rsidR="00524439">
        <w:rPr>
          <w:rFonts w:ascii="Arial" w:hAnsi="Arial" w:cs="Arial"/>
          <w:sz w:val="18"/>
          <w:szCs w:val="18"/>
        </w:rPr>
        <w:t xml:space="preserve">  The State’s Alaska Heritage Resource Survey (AHRS 20121) database does not list any prehistoric archaeological sites within several miles of Thompson Pass.</w:t>
      </w:r>
      <w:r>
        <w:rPr>
          <w:rFonts w:ascii="Arial" w:hAnsi="Arial" w:cs="Arial"/>
          <w:sz w:val="18"/>
          <w:szCs w:val="18"/>
        </w:rPr>
        <w:t xml:space="preserve">” </w:t>
      </w:r>
      <w:r w:rsidR="00BD1627">
        <w:rPr>
          <w:rFonts w:ascii="Arial" w:hAnsi="Arial" w:cs="Arial"/>
          <w:sz w:val="18"/>
          <w:szCs w:val="18"/>
        </w:rPr>
        <w:t xml:space="preserve"> </w:t>
      </w:r>
    </w:p>
    <w:p w:rsidR="00057FA1" w:rsidRDefault="00057FA1" w:rsidP="003B3698">
      <w:pPr>
        <w:rPr>
          <w:rFonts w:ascii="Arial" w:hAnsi="Arial" w:cs="Arial"/>
          <w:sz w:val="18"/>
          <w:szCs w:val="18"/>
        </w:rPr>
      </w:pPr>
    </w:p>
    <w:p w:rsidR="00057FA1" w:rsidRDefault="003B3698" w:rsidP="00057FA1">
      <w:pPr>
        <w:rPr>
          <w:rFonts w:ascii="Arial" w:hAnsi="Arial" w:cs="Arial"/>
          <w:sz w:val="18"/>
          <w:szCs w:val="18"/>
        </w:rPr>
      </w:pPr>
      <w:r>
        <w:rPr>
          <w:rFonts w:ascii="Arial" w:hAnsi="Arial" w:cs="Arial"/>
          <w:sz w:val="18"/>
          <w:szCs w:val="18"/>
        </w:rPr>
        <w:t xml:space="preserve">I asked Marnie Graham specifically about BLM’s word choice “much use”.  I inquired as to whether BLM had any sign of historical evidence in Thompson Pass.  She did not know.  I reiterate that I have found no evidence of </w:t>
      </w:r>
      <w:r w:rsidR="00524439">
        <w:rPr>
          <w:rFonts w:ascii="Arial" w:hAnsi="Arial" w:cs="Arial"/>
          <w:sz w:val="18"/>
          <w:szCs w:val="18"/>
        </w:rPr>
        <w:t xml:space="preserve">any historic native relationship with this land.  There is absolutely history along the Copper River and in Prince William Sound.  </w:t>
      </w:r>
      <w:r w:rsidR="00057FA1">
        <w:rPr>
          <w:rFonts w:ascii="Arial" w:hAnsi="Arial" w:cs="Arial"/>
          <w:sz w:val="18"/>
          <w:szCs w:val="18"/>
        </w:rPr>
        <w:t xml:space="preserve">I concur with BLM’s account of the known history of the area taking seed in 1898. </w:t>
      </w:r>
    </w:p>
    <w:p w:rsidR="003B3698" w:rsidRDefault="003B3698" w:rsidP="003B3698">
      <w:pPr>
        <w:rPr>
          <w:rFonts w:ascii="Arial" w:hAnsi="Arial" w:cs="Arial"/>
          <w:sz w:val="18"/>
          <w:szCs w:val="18"/>
        </w:rPr>
      </w:pPr>
    </w:p>
    <w:p w:rsidR="009D329D" w:rsidRDefault="0078313E" w:rsidP="00B31E91">
      <w:pPr>
        <w:rPr>
          <w:rFonts w:ascii="Arial" w:hAnsi="Arial" w:cs="Arial"/>
          <w:sz w:val="18"/>
          <w:szCs w:val="18"/>
        </w:rPr>
      </w:pPr>
      <w:r>
        <w:rPr>
          <w:rFonts w:ascii="Arial" w:hAnsi="Arial" w:cs="Arial"/>
          <w:sz w:val="18"/>
          <w:szCs w:val="18"/>
        </w:rPr>
        <w:t>In 1905 the Alaska Road Com</w:t>
      </w:r>
      <w:r w:rsidR="001D4BE7">
        <w:rPr>
          <w:rFonts w:ascii="Arial" w:hAnsi="Arial" w:cs="Arial"/>
          <w:sz w:val="18"/>
          <w:szCs w:val="18"/>
        </w:rPr>
        <w:t>mission, ARC, was established by Congress to construct and maintain roads in Alaska.  ARC maintained the Tasnuna trail that went through these hairpin land selections.  The trail went over Marshall Pass and down the T</w:t>
      </w:r>
      <w:r w:rsidR="003A24F1">
        <w:rPr>
          <w:rFonts w:ascii="Arial" w:hAnsi="Arial" w:cs="Arial"/>
          <w:sz w:val="18"/>
          <w:szCs w:val="18"/>
        </w:rPr>
        <w:t>a</w:t>
      </w:r>
      <w:r w:rsidR="001D4BE7">
        <w:rPr>
          <w:rFonts w:ascii="Arial" w:hAnsi="Arial" w:cs="Arial"/>
          <w:sz w:val="18"/>
          <w:szCs w:val="18"/>
        </w:rPr>
        <w:t xml:space="preserve">snuna River to the Copper River.  And then it continued up the Copper to Chitina.  An estimated 900 tons of freight and 300 hardy folks traveled the </w:t>
      </w:r>
      <w:r w:rsidR="00367D8B">
        <w:rPr>
          <w:rFonts w:ascii="Arial" w:hAnsi="Arial" w:cs="Arial"/>
          <w:sz w:val="18"/>
          <w:szCs w:val="18"/>
        </w:rPr>
        <w:t>one-horse</w:t>
      </w:r>
      <w:r w:rsidR="001D4BE7">
        <w:rPr>
          <w:rFonts w:ascii="Arial" w:hAnsi="Arial" w:cs="Arial"/>
          <w:sz w:val="18"/>
          <w:szCs w:val="18"/>
        </w:rPr>
        <w:t xml:space="preserve"> trail in the </w:t>
      </w:r>
      <w:r w:rsidR="00AB2EC5">
        <w:rPr>
          <w:rFonts w:ascii="Arial" w:hAnsi="Arial" w:cs="Arial"/>
          <w:sz w:val="18"/>
          <w:szCs w:val="18"/>
        </w:rPr>
        <w:t xml:space="preserve">winter of 1906-1907.  In 1907 a steamship was literally taken by man and horse, piece by piece across this land and to the Copper River where it was assembled.  Bill Unfer </w:t>
      </w:r>
      <w:r w:rsidR="003A24F1">
        <w:rPr>
          <w:rFonts w:ascii="Arial" w:hAnsi="Arial" w:cs="Arial"/>
          <w:sz w:val="18"/>
          <w:szCs w:val="18"/>
        </w:rPr>
        <w:t xml:space="preserve">heard the story first-hand from George Meals and years later, he shared the story with me.  </w:t>
      </w:r>
      <w:r w:rsidR="00AB2EC5">
        <w:rPr>
          <w:rFonts w:ascii="Arial" w:hAnsi="Arial" w:cs="Arial"/>
          <w:sz w:val="18"/>
          <w:szCs w:val="18"/>
        </w:rPr>
        <w:t xml:space="preserve">Meals </w:t>
      </w:r>
      <w:r w:rsidR="003A24F1">
        <w:rPr>
          <w:rFonts w:ascii="Arial" w:hAnsi="Arial" w:cs="Arial"/>
          <w:sz w:val="18"/>
          <w:szCs w:val="18"/>
        </w:rPr>
        <w:t xml:space="preserve">and his horse </w:t>
      </w:r>
      <w:r w:rsidR="00AB2EC5">
        <w:rPr>
          <w:rFonts w:ascii="Arial" w:hAnsi="Arial" w:cs="Arial"/>
          <w:sz w:val="18"/>
          <w:szCs w:val="18"/>
        </w:rPr>
        <w:t>hauled,</w:t>
      </w:r>
      <w:r w:rsidR="00CB4641">
        <w:rPr>
          <w:rFonts w:ascii="Arial" w:hAnsi="Arial" w:cs="Arial"/>
          <w:sz w:val="18"/>
          <w:szCs w:val="18"/>
        </w:rPr>
        <w:t xml:space="preserve"> </w:t>
      </w:r>
      <w:r w:rsidR="00AB2EC5">
        <w:rPr>
          <w:rFonts w:ascii="Arial" w:hAnsi="Arial" w:cs="Arial"/>
          <w:sz w:val="18"/>
          <w:szCs w:val="18"/>
        </w:rPr>
        <w:t xml:space="preserve">the heaviest part – a </w:t>
      </w:r>
      <w:r w:rsidR="00367D8B">
        <w:rPr>
          <w:rFonts w:ascii="Arial" w:hAnsi="Arial" w:cs="Arial"/>
          <w:sz w:val="18"/>
          <w:szCs w:val="18"/>
        </w:rPr>
        <w:t>900-pound</w:t>
      </w:r>
      <w:r w:rsidR="00AB2EC5">
        <w:rPr>
          <w:rFonts w:ascii="Arial" w:hAnsi="Arial" w:cs="Arial"/>
          <w:sz w:val="18"/>
          <w:szCs w:val="18"/>
        </w:rPr>
        <w:t xml:space="preserve"> boiler/firebox that historical documents indicate was 5,7000</w:t>
      </w:r>
      <w:r w:rsidR="003A24F1">
        <w:rPr>
          <w:rFonts w:ascii="Arial" w:hAnsi="Arial" w:cs="Arial"/>
          <w:sz w:val="18"/>
          <w:szCs w:val="18"/>
        </w:rPr>
        <w:t xml:space="preserve"> pounds</w:t>
      </w:r>
      <w:r w:rsidR="00AB2EC5">
        <w:rPr>
          <w:rFonts w:ascii="Arial" w:hAnsi="Arial" w:cs="Arial"/>
          <w:sz w:val="18"/>
          <w:szCs w:val="18"/>
        </w:rPr>
        <w:t>.  Extraordinarily heavy</w:t>
      </w:r>
      <w:r w:rsidR="003A24F1">
        <w:rPr>
          <w:rFonts w:ascii="Arial" w:hAnsi="Arial" w:cs="Arial"/>
          <w:sz w:val="18"/>
          <w:szCs w:val="18"/>
        </w:rPr>
        <w:t xml:space="preserve"> no matter if you take the weight of the word or the paper</w:t>
      </w:r>
      <w:r w:rsidR="00AB2EC5">
        <w:rPr>
          <w:rFonts w:ascii="Arial" w:hAnsi="Arial" w:cs="Arial"/>
          <w:sz w:val="18"/>
          <w:szCs w:val="18"/>
        </w:rPr>
        <w:t>.  All accounts agreed that it took eight horses and a block and tackle to get</w:t>
      </w:r>
      <w:r w:rsidR="003A24F1">
        <w:rPr>
          <w:rFonts w:ascii="Arial" w:hAnsi="Arial" w:cs="Arial"/>
          <w:sz w:val="18"/>
          <w:szCs w:val="18"/>
        </w:rPr>
        <w:t xml:space="preserve"> the boiler</w:t>
      </w:r>
      <w:r w:rsidR="00AB2EC5">
        <w:rPr>
          <w:rFonts w:ascii="Arial" w:hAnsi="Arial" w:cs="Arial"/>
          <w:sz w:val="18"/>
          <w:szCs w:val="18"/>
        </w:rPr>
        <w:t xml:space="preserve"> over Marshall Pass and that they arrived at the Copper in about 5 weeks.  This incredible story is but one example of the </w:t>
      </w:r>
      <w:r w:rsidR="003645C3">
        <w:rPr>
          <w:rFonts w:ascii="Arial" w:hAnsi="Arial" w:cs="Arial"/>
          <w:sz w:val="18"/>
          <w:szCs w:val="18"/>
        </w:rPr>
        <w:t xml:space="preserve">magnificently </w:t>
      </w:r>
      <w:r w:rsidR="00AB2EC5">
        <w:rPr>
          <w:rFonts w:ascii="Arial" w:hAnsi="Arial" w:cs="Arial"/>
          <w:sz w:val="18"/>
          <w:szCs w:val="18"/>
        </w:rPr>
        <w:t xml:space="preserve">rich history </w:t>
      </w:r>
      <w:r w:rsidR="009D329D">
        <w:rPr>
          <w:rFonts w:ascii="Arial" w:hAnsi="Arial" w:cs="Arial"/>
          <w:sz w:val="18"/>
          <w:szCs w:val="18"/>
        </w:rPr>
        <w:t>that has traversed this land.</w:t>
      </w:r>
      <w:r w:rsidR="002222EA">
        <w:rPr>
          <w:rFonts w:ascii="Arial" w:hAnsi="Arial" w:cs="Arial"/>
          <w:sz w:val="18"/>
          <w:szCs w:val="18"/>
        </w:rPr>
        <w:t xml:space="preserve">  </w:t>
      </w:r>
    </w:p>
    <w:p w:rsidR="003645C3" w:rsidRDefault="003645C3" w:rsidP="00B31E91">
      <w:pPr>
        <w:rPr>
          <w:rFonts w:ascii="Arial" w:hAnsi="Arial" w:cs="Arial"/>
          <w:sz w:val="18"/>
          <w:szCs w:val="18"/>
        </w:rPr>
      </w:pPr>
    </w:p>
    <w:p w:rsidR="00D04246" w:rsidRDefault="00057FA1" w:rsidP="00B31E91">
      <w:pPr>
        <w:rPr>
          <w:rFonts w:ascii="Arial" w:hAnsi="Arial" w:cs="Arial"/>
          <w:sz w:val="18"/>
          <w:szCs w:val="18"/>
        </w:rPr>
      </w:pPr>
      <w:r>
        <w:rPr>
          <w:rFonts w:ascii="Arial" w:hAnsi="Arial" w:cs="Arial"/>
          <w:sz w:val="18"/>
          <w:szCs w:val="18"/>
        </w:rPr>
        <w:t xml:space="preserve">3.2.3 </w:t>
      </w:r>
      <w:r w:rsidR="00D04246">
        <w:rPr>
          <w:rFonts w:ascii="Arial" w:hAnsi="Arial" w:cs="Arial"/>
          <w:sz w:val="18"/>
          <w:szCs w:val="18"/>
        </w:rPr>
        <w:t>EI – A2.  Copy BLM, “The transfer, lease or sale of property out of Federal ownership or control without adequate and legally enforceable restrictions or conditions to ensure long-term preservation of a property’s historic significance is consider</w:t>
      </w:r>
      <w:r w:rsidR="00CB4641">
        <w:rPr>
          <w:rFonts w:ascii="Arial" w:hAnsi="Arial" w:cs="Arial"/>
          <w:sz w:val="18"/>
          <w:szCs w:val="18"/>
        </w:rPr>
        <w:t>e</w:t>
      </w:r>
      <w:r w:rsidR="00D04246">
        <w:rPr>
          <w:rFonts w:ascii="Arial" w:hAnsi="Arial" w:cs="Arial"/>
          <w:sz w:val="18"/>
          <w:szCs w:val="18"/>
        </w:rPr>
        <w:t xml:space="preserve">d an “adverse effect” (36 CFR 800.5).  This alternative has </w:t>
      </w:r>
      <w:r w:rsidR="00D04246" w:rsidRPr="00CB4641">
        <w:rPr>
          <w:rFonts w:ascii="Arial" w:hAnsi="Arial" w:cs="Arial"/>
          <w:sz w:val="18"/>
          <w:szCs w:val="18"/>
          <w:u w:val="single"/>
        </w:rPr>
        <w:t>the most potential to adversely impact approximately two miles of historic trail as well as any other undiscovered historic properties, including artifacts and campsites from the Gold Rush or early 1900’s.”</w:t>
      </w:r>
      <w:r w:rsidR="00D04246">
        <w:rPr>
          <w:rFonts w:ascii="Arial" w:hAnsi="Arial" w:cs="Arial"/>
          <w:sz w:val="18"/>
          <w:szCs w:val="18"/>
        </w:rPr>
        <w:t xml:space="preserve">  Note that BLM is n</w:t>
      </w:r>
      <w:r w:rsidR="00CB4641">
        <w:rPr>
          <w:rFonts w:ascii="Arial" w:hAnsi="Arial" w:cs="Arial"/>
          <w:sz w:val="18"/>
          <w:szCs w:val="18"/>
        </w:rPr>
        <w:t>o</w:t>
      </w:r>
      <w:r w:rsidR="00D04246">
        <w:rPr>
          <w:rFonts w:ascii="Arial" w:hAnsi="Arial" w:cs="Arial"/>
          <w:sz w:val="18"/>
          <w:szCs w:val="18"/>
        </w:rPr>
        <w:t xml:space="preserve">t bringing native history into the discussion because there is no known native history.  </w:t>
      </w:r>
    </w:p>
    <w:p w:rsidR="00D04246" w:rsidRDefault="00D04246" w:rsidP="00B31E91">
      <w:pPr>
        <w:rPr>
          <w:rFonts w:ascii="Arial" w:hAnsi="Arial" w:cs="Arial"/>
          <w:sz w:val="18"/>
          <w:szCs w:val="18"/>
        </w:rPr>
      </w:pPr>
    </w:p>
    <w:p w:rsidR="00D04246" w:rsidRDefault="00D04246" w:rsidP="00B31E91">
      <w:pPr>
        <w:rPr>
          <w:rFonts w:ascii="Arial" w:hAnsi="Arial" w:cs="Arial"/>
          <w:sz w:val="18"/>
          <w:szCs w:val="18"/>
        </w:rPr>
      </w:pPr>
      <w:r>
        <w:rPr>
          <w:rFonts w:ascii="Arial" w:hAnsi="Arial" w:cs="Arial"/>
          <w:sz w:val="18"/>
          <w:szCs w:val="18"/>
        </w:rPr>
        <w:t>3.2.4 Same as above just replace “2 miles” with “</w:t>
      </w:r>
      <w:r w:rsidR="00CB4641">
        <w:rPr>
          <w:rFonts w:ascii="Arial" w:hAnsi="Arial" w:cs="Arial"/>
          <w:sz w:val="18"/>
          <w:szCs w:val="18"/>
        </w:rPr>
        <w:t xml:space="preserve">1 </w:t>
      </w:r>
      <w:r>
        <w:rPr>
          <w:rFonts w:ascii="Arial" w:hAnsi="Arial" w:cs="Arial"/>
          <w:sz w:val="18"/>
          <w:szCs w:val="18"/>
        </w:rPr>
        <w:t>mile”.</w:t>
      </w:r>
    </w:p>
    <w:p w:rsidR="00D04246" w:rsidRDefault="00D04246" w:rsidP="00B31E91">
      <w:pPr>
        <w:rPr>
          <w:rFonts w:ascii="Arial" w:hAnsi="Arial" w:cs="Arial"/>
          <w:sz w:val="18"/>
          <w:szCs w:val="18"/>
        </w:rPr>
      </w:pPr>
    </w:p>
    <w:p w:rsidR="00057FA1" w:rsidRDefault="00D04246" w:rsidP="00B31E91">
      <w:pPr>
        <w:rPr>
          <w:rFonts w:ascii="Arial" w:hAnsi="Arial" w:cs="Arial"/>
          <w:sz w:val="18"/>
          <w:szCs w:val="18"/>
        </w:rPr>
      </w:pPr>
      <w:r>
        <w:rPr>
          <w:rFonts w:ascii="Arial" w:hAnsi="Arial" w:cs="Arial"/>
          <w:sz w:val="18"/>
          <w:szCs w:val="18"/>
        </w:rPr>
        <w:t xml:space="preserve">3.2.5 </w:t>
      </w:r>
      <w:r w:rsidR="00CB4641">
        <w:rPr>
          <w:rFonts w:ascii="Arial" w:hAnsi="Arial" w:cs="Arial"/>
          <w:sz w:val="18"/>
          <w:szCs w:val="18"/>
        </w:rPr>
        <w:t>(I</w:t>
      </w:r>
      <w:r>
        <w:rPr>
          <w:rFonts w:ascii="Arial" w:hAnsi="Arial" w:cs="Arial"/>
          <w:sz w:val="18"/>
          <w:szCs w:val="18"/>
        </w:rPr>
        <w:t xml:space="preserve">ncluding </w:t>
      </w:r>
      <w:r w:rsidR="000D6454">
        <w:rPr>
          <w:rFonts w:ascii="Arial" w:hAnsi="Arial" w:cs="Arial"/>
          <w:sz w:val="18"/>
          <w:szCs w:val="18"/>
        </w:rPr>
        <w:t>all of 3.2)  BLM, please be cognizant of the enormous effort and expense that would be required in order to comply with NHPA 106.  It was a monstrous endeavor in the 70’s (in fact a helicopter and pilot permanently disappeared)</w:t>
      </w:r>
      <w:r>
        <w:rPr>
          <w:rFonts w:ascii="Arial" w:hAnsi="Arial" w:cs="Arial"/>
          <w:sz w:val="18"/>
          <w:szCs w:val="18"/>
        </w:rPr>
        <w:t xml:space="preserve"> </w:t>
      </w:r>
      <w:r w:rsidR="000D6454">
        <w:rPr>
          <w:rFonts w:ascii="Arial" w:hAnsi="Arial" w:cs="Arial"/>
          <w:sz w:val="18"/>
          <w:szCs w:val="18"/>
        </w:rPr>
        <w:t xml:space="preserve">and the brush growth in recent years has been unwieldy.  If BLM is interested, I could see if </w:t>
      </w:r>
      <w:r w:rsidR="00CB4641">
        <w:rPr>
          <w:rFonts w:ascii="Arial" w:hAnsi="Arial" w:cs="Arial"/>
          <w:sz w:val="18"/>
          <w:szCs w:val="18"/>
        </w:rPr>
        <w:t>a</w:t>
      </w:r>
      <w:r w:rsidR="000D6454">
        <w:rPr>
          <w:rFonts w:ascii="Arial" w:hAnsi="Arial" w:cs="Arial"/>
          <w:sz w:val="18"/>
          <w:szCs w:val="18"/>
        </w:rPr>
        <w:t xml:space="preserve"> friend who was on the survey crew would be willing to speak with BLM.</w:t>
      </w:r>
      <w:r w:rsidR="00CB4641">
        <w:rPr>
          <w:rFonts w:ascii="Arial" w:hAnsi="Arial" w:cs="Arial"/>
          <w:sz w:val="18"/>
          <w:szCs w:val="18"/>
        </w:rPr>
        <w:t xml:space="preserve">  He certainly has stories to tell!</w:t>
      </w:r>
    </w:p>
    <w:p w:rsidR="009D329D" w:rsidRDefault="009D329D" w:rsidP="00B31E91">
      <w:pPr>
        <w:rPr>
          <w:rFonts w:ascii="Arial" w:hAnsi="Arial" w:cs="Arial"/>
          <w:sz w:val="18"/>
          <w:szCs w:val="18"/>
        </w:rPr>
      </w:pPr>
    </w:p>
    <w:p w:rsidR="00B57E53" w:rsidRDefault="00F62F92" w:rsidP="00B31E91">
      <w:pPr>
        <w:rPr>
          <w:rFonts w:ascii="Arial" w:hAnsi="Arial" w:cs="Arial"/>
          <w:sz w:val="18"/>
          <w:szCs w:val="18"/>
        </w:rPr>
      </w:pPr>
      <w:r>
        <w:rPr>
          <w:rFonts w:ascii="Arial" w:hAnsi="Arial" w:cs="Arial"/>
          <w:sz w:val="18"/>
          <w:szCs w:val="18"/>
        </w:rPr>
        <w:t>3.3.3 EI-A2.  The 2</w:t>
      </w:r>
      <w:r w:rsidRPr="00F62F92">
        <w:rPr>
          <w:rFonts w:ascii="Arial" w:hAnsi="Arial" w:cs="Arial"/>
          <w:sz w:val="18"/>
          <w:szCs w:val="18"/>
          <w:vertAlign w:val="superscript"/>
        </w:rPr>
        <w:t>nd</w:t>
      </w:r>
      <w:r>
        <w:rPr>
          <w:rFonts w:ascii="Arial" w:hAnsi="Arial" w:cs="Arial"/>
          <w:sz w:val="18"/>
          <w:szCs w:val="18"/>
        </w:rPr>
        <w:t xml:space="preserve"> and 3</w:t>
      </w:r>
      <w:r w:rsidRPr="00F62F92">
        <w:rPr>
          <w:rFonts w:ascii="Arial" w:hAnsi="Arial" w:cs="Arial"/>
          <w:sz w:val="18"/>
          <w:szCs w:val="18"/>
          <w:vertAlign w:val="superscript"/>
        </w:rPr>
        <w:t>rd</w:t>
      </w:r>
      <w:r>
        <w:rPr>
          <w:rFonts w:ascii="Arial" w:hAnsi="Arial" w:cs="Arial"/>
          <w:sz w:val="18"/>
          <w:szCs w:val="18"/>
        </w:rPr>
        <w:t xml:space="preserve"> paragraph are so profoundly disconnected that I am pasting here what I wrote above in 3.1.1, </w:t>
      </w:r>
      <w:r w:rsidR="009F1E6D" w:rsidRPr="005C30EB">
        <w:rPr>
          <w:rFonts w:ascii="Arial" w:hAnsi="Arial" w:cs="Arial"/>
          <w:sz w:val="18"/>
          <w:szCs w:val="18"/>
        </w:rPr>
        <w:t xml:space="preserve">This is the </w:t>
      </w:r>
      <w:r w:rsidR="009F1E6D" w:rsidRPr="00C867F5">
        <w:rPr>
          <w:rFonts w:ascii="Arial" w:hAnsi="Arial" w:cs="Arial"/>
          <w:b/>
          <w:sz w:val="18"/>
          <w:szCs w:val="18"/>
        </w:rPr>
        <w:t>most used ski area in the corridor</w:t>
      </w:r>
      <w:r w:rsidR="009F1E6D" w:rsidRPr="005C30EB">
        <w:rPr>
          <w:rFonts w:ascii="Arial" w:hAnsi="Arial" w:cs="Arial"/>
          <w:sz w:val="18"/>
          <w:szCs w:val="18"/>
        </w:rPr>
        <w:t xml:space="preserve"> for multiple reasons.  It offers the </w:t>
      </w:r>
      <w:r w:rsidR="009F1E6D" w:rsidRPr="009F1E6D">
        <w:rPr>
          <w:rFonts w:ascii="Arial" w:hAnsi="Arial" w:cs="Arial"/>
          <w:b/>
          <w:sz w:val="18"/>
          <w:szCs w:val="18"/>
        </w:rPr>
        <w:t>only reasonably accessible south facing terrain in the Thompson Pass road corridor.</w:t>
      </w:r>
      <w:r w:rsidR="009F1E6D" w:rsidRPr="005C30EB">
        <w:rPr>
          <w:rFonts w:ascii="Arial" w:hAnsi="Arial" w:cs="Arial"/>
          <w:sz w:val="18"/>
          <w:szCs w:val="18"/>
        </w:rPr>
        <w:t xml:space="preserve">  And because of its </w:t>
      </w:r>
      <w:r w:rsidR="009F1E6D">
        <w:rPr>
          <w:rFonts w:ascii="Arial" w:hAnsi="Arial" w:cs="Arial"/>
          <w:sz w:val="18"/>
          <w:szCs w:val="18"/>
        </w:rPr>
        <w:t xml:space="preserve">south </w:t>
      </w:r>
      <w:r w:rsidR="009F1E6D" w:rsidRPr="005C30EB">
        <w:rPr>
          <w:rFonts w:ascii="Arial" w:hAnsi="Arial" w:cs="Arial"/>
          <w:sz w:val="18"/>
          <w:szCs w:val="18"/>
        </w:rPr>
        <w:t xml:space="preserve">aspect, it actually receives a bit of warmth in deep winter when temperatures are plummeting </w:t>
      </w:r>
      <w:r w:rsidR="009F1E6D" w:rsidRPr="0008764A">
        <w:rPr>
          <w:rFonts w:ascii="Arial" w:hAnsi="Arial" w:cs="Arial"/>
          <w:sz w:val="18"/>
          <w:szCs w:val="18"/>
        </w:rPr>
        <w:t xml:space="preserve">below zero.  And when folks get of work and want to squeeze in a run in the last of the sun, the hairpin is their “go-to”.  It is often protected when the rest of the corridor is being blasted by nuclear north winds. </w:t>
      </w:r>
      <w:r w:rsidR="009F1E6D">
        <w:rPr>
          <w:rFonts w:ascii="Arial" w:hAnsi="Arial" w:cs="Arial"/>
          <w:sz w:val="18"/>
          <w:szCs w:val="18"/>
        </w:rPr>
        <w:t xml:space="preserve">It offers the most family accessible ski area in the corridor.  The lower angle terrain is both less intimidating and diminishes (not deletes!) the likelihood of avalanches.  It is available to a wide </w:t>
      </w:r>
      <w:r w:rsidR="009F1E6D" w:rsidRPr="0008764A">
        <w:rPr>
          <w:rFonts w:ascii="Arial" w:hAnsi="Arial" w:cs="Arial"/>
          <w:sz w:val="18"/>
          <w:szCs w:val="18"/>
        </w:rPr>
        <w:t>rang</w:t>
      </w:r>
      <w:r w:rsidR="009F1E6D">
        <w:rPr>
          <w:rFonts w:ascii="Arial" w:hAnsi="Arial" w:cs="Arial"/>
          <w:sz w:val="18"/>
          <w:szCs w:val="18"/>
        </w:rPr>
        <w:t>e</w:t>
      </w:r>
      <w:r w:rsidR="009F1E6D" w:rsidRPr="0008764A">
        <w:rPr>
          <w:rFonts w:ascii="Arial" w:hAnsi="Arial" w:cs="Arial"/>
          <w:sz w:val="18"/>
          <w:szCs w:val="18"/>
        </w:rPr>
        <w:t xml:space="preserve"> of ability levels because there are no crevasses or massive cliffs.  </w:t>
      </w:r>
      <w:r w:rsidR="009F1E6D" w:rsidRPr="002812D3">
        <w:rPr>
          <w:rFonts w:ascii="Arial" w:hAnsi="Arial" w:cs="Arial"/>
          <w:b/>
          <w:sz w:val="18"/>
          <w:szCs w:val="18"/>
        </w:rPr>
        <w:t>There is no more user-friendly terrain than the “hairpin”</w:t>
      </w:r>
      <w:r w:rsidR="009F1E6D" w:rsidRPr="0008764A">
        <w:rPr>
          <w:rFonts w:ascii="Arial" w:hAnsi="Arial" w:cs="Arial"/>
          <w:sz w:val="18"/>
          <w:szCs w:val="18"/>
        </w:rPr>
        <w:t xml:space="preserve"> in the Thompson Pass corridor.  </w:t>
      </w:r>
      <w:r w:rsidR="00367D8B" w:rsidRPr="0008764A">
        <w:rPr>
          <w:rFonts w:ascii="Arial" w:hAnsi="Arial" w:cs="Arial"/>
          <w:sz w:val="18"/>
          <w:szCs w:val="18"/>
        </w:rPr>
        <w:t>So,</w:t>
      </w:r>
      <w:r w:rsidR="009F1E6D" w:rsidRPr="0008764A">
        <w:rPr>
          <w:rFonts w:ascii="Arial" w:hAnsi="Arial" w:cs="Arial"/>
          <w:sz w:val="18"/>
          <w:szCs w:val="18"/>
        </w:rPr>
        <w:t xml:space="preserve"> I am requesting that BLM retract their statement in regards to any “comparable” land in the corridor.  </w:t>
      </w:r>
      <w:r w:rsidR="009F1E6D" w:rsidRPr="002812D3">
        <w:rPr>
          <w:rFonts w:ascii="Arial" w:hAnsi="Arial" w:cs="Arial"/>
          <w:b/>
          <w:sz w:val="18"/>
          <w:szCs w:val="18"/>
        </w:rPr>
        <w:t xml:space="preserve">There is absolutely no land remotely “comparable”.  </w:t>
      </w:r>
      <w:r>
        <w:rPr>
          <w:rFonts w:ascii="Arial" w:hAnsi="Arial" w:cs="Arial"/>
          <w:sz w:val="18"/>
          <w:szCs w:val="18"/>
        </w:rPr>
        <w:t xml:space="preserve">In fact, you would </w:t>
      </w:r>
      <w:r w:rsidR="009F1E6D">
        <w:rPr>
          <w:rFonts w:ascii="Arial" w:hAnsi="Arial" w:cs="Arial"/>
          <w:sz w:val="18"/>
          <w:szCs w:val="18"/>
        </w:rPr>
        <w:t xml:space="preserve">be pressed to find </w:t>
      </w:r>
      <w:r>
        <w:rPr>
          <w:rFonts w:ascii="Arial" w:hAnsi="Arial" w:cs="Arial"/>
          <w:sz w:val="18"/>
          <w:szCs w:val="18"/>
        </w:rPr>
        <w:t xml:space="preserve">any “comparable” land in all the world.  </w:t>
      </w:r>
    </w:p>
    <w:p w:rsidR="00F62F92" w:rsidRDefault="00F62F92" w:rsidP="00B31E91">
      <w:pPr>
        <w:rPr>
          <w:rFonts w:ascii="Arial" w:hAnsi="Arial" w:cs="Arial"/>
          <w:sz w:val="18"/>
          <w:szCs w:val="18"/>
        </w:rPr>
      </w:pPr>
    </w:p>
    <w:p w:rsidR="00F62F92" w:rsidRDefault="00F62F92" w:rsidP="00B31E91">
      <w:pPr>
        <w:rPr>
          <w:rFonts w:ascii="Arial" w:hAnsi="Arial" w:cs="Arial"/>
          <w:sz w:val="18"/>
          <w:szCs w:val="18"/>
        </w:rPr>
      </w:pPr>
      <w:r>
        <w:rPr>
          <w:rFonts w:ascii="Arial" w:hAnsi="Arial" w:cs="Arial"/>
          <w:sz w:val="18"/>
          <w:szCs w:val="18"/>
        </w:rPr>
        <w:t xml:space="preserve">BLM states, “Displaced users could find similar opportunities in the greater Thompson Pass area, although the number of users impacted is not known.  Therefore, no social or economic impacts would occur.”  </w:t>
      </w:r>
      <w:r w:rsidR="00C13C9E">
        <w:rPr>
          <w:rFonts w:ascii="Arial" w:hAnsi="Arial" w:cs="Arial"/>
          <w:sz w:val="18"/>
          <w:szCs w:val="18"/>
        </w:rPr>
        <w:t>As explained above, BLM is profoundly w</w:t>
      </w:r>
      <w:r>
        <w:rPr>
          <w:rFonts w:ascii="Arial" w:hAnsi="Arial" w:cs="Arial"/>
          <w:sz w:val="18"/>
          <w:szCs w:val="18"/>
        </w:rPr>
        <w:t xml:space="preserve">rong about </w:t>
      </w:r>
      <w:r w:rsidR="00C13C9E">
        <w:rPr>
          <w:rFonts w:ascii="Arial" w:hAnsi="Arial" w:cs="Arial"/>
          <w:sz w:val="18"/>
          <w:szCs w:val="18"/>
        </w:rPr>
        <w:t>“</w:t>
      </w:r>
      <w:r>
        <w:rPr>
          <w:rFonts w:ascii="Arial" w:hAnsi="Arial" w:cs="Arial"/>
          <w:sz w:val="18"/>
          <w:szCs w:val="18"/>
        </w:rPr>
        <w:t>similar opportunit</w:t>
      </w:r>
      <w:r w:rsidR="00C13C9E">
        <w:rPr>
          <w:rFonts w:ascii="Arial" w:hAnsi="Arial" w:cs="Arial"/>
          <w:sz w:val="18"/>
          <w:szCs w:val="18"/>
        </w:rPr>
        <w:t>ies” and therefore wrong about “no social or economic impacts</w:t>
      </w:r>
      <w:r w:rsidR="0026168C">
        <w:rPr>
          <w:rFonts w:ascii="Arial" w:hAnsi="Arial" w:cs="Arial"/>
          <w:sz w:val="18"/>
          <w:szCs w:val="18"/>
        </w:rPr>
        <w:t>”</w:t>
      </w:r>
      <w:r w:rsidR="00C13C9E">
        <w:rPr>
          <w:rFonts w:ascii="Arial" w:hAnsi="Arial" w:cs="Arial"/>
          <w:sz w:val="18"/>
          <w:szCs w:val="18"/>
        </w:rPr>
        <w:t xml:space="preserve">.  I am falling into the BLM trap of repeating the same thing over and over again.  </w:t>
      </w:r>
      <w:r w:rsidR="00367D8B">
        <w:rPr>
          <w:rFonts w:ascii="Arial" w:hAnsi="Arial" w:cs="Arial"/>
          <w:sz w:val="18"/>
          <w:szCs w:val="18"/>
        </w:rPr>
        <w:t>BLM</w:t>
      </w:r>
      <w:r w:rsidR="00C13C9E">
        <w:rPr>
          <w:rFonts w:ascii="Arial" w:hAnsi="Arial" w:cs="Arial"/>
          <w:sz w:val="18"/>
          <w:szCs w:val="18"/>
        </w:rPr>
        <w:t xml:space="preserve"> writes, “it’s difficult to say whether quality of life will be affected”.  Read the previous comments.  Many of us communicated that our quality of life would be negatively impacted.  BLM continues, . . . it’s not possible to say whether current spending in the local area would be affected if those more-distant visitors were displaced from the exchanged lands.”  Those “visitors” rely on the hairpin area land for all the same reasons that I have already listed above.  </w:t>
      </w:r>
      <w:r w:rsidR="00217892">
        <w:rPr>
          <w:rFonts w:ascii="Arial" w:hAnsi="Arial" w:cs="Arial"/>
          <w:sz w:val="18"/>
          <w:szCs w:val="18"/>
        </w:rPr>
        <w:t xml:space="preserve">The tourists are seeking “pristine”.  If there is a noisy dirty eyesore, like a mine perhaps, they will not be returning.  And yet BLM ABSURDLY continues, “If recreation is displaced onto nearby State lands, then no change in social or economic impact would be expected.” </w:t>
      </w:r>
      <w:r w:rsidR="00CC7973">
        <w:rPr>
          <w:rFonts w:ascii="Arial" w:hAnsi="Arial" w:cs="Arial"/>
          <w:sz w:val="18"/>
          <w:szCs w:val="18"/>
        </w:rPr>
        <w:t xml:space="preserve"> I am asking BLM to review your editing; and please refrain from making opposite statements in the same paragraph.  It comes off as an attempt to cover all bases . . . without a leg to stand on.</w:t>
      </w:r>
    </w:p>
    <w:p w:rsidR="00217892" w:rsidRDefault="00217892" w:rsidP="00B31E91">
      <w:pPr>
        <w:rPr>
          <w:rFonts w:ascii="Arial" w:hAnsi="Arial" w:cs="Arial"/>
          <w:sz w:val="18"/>
          <w:szCs w:val="18"/>
        </w:rPr>
      </w:pPr>
    </w:p>
    <w:p w:rsidR="00217892" w:rsidRDefault="00217892" w:rsidP="00B31E91">
      <w:pPr>
        <w:rPr>
          <w:rFonts w:ascii="Arial" w:hAnsi="Arial" w:cs="Arial"/>
          <w:sz w:val="18"/>
          <w:szCs w:val="18"/>
        </w:rPr>
      </w:pPr>
      <w:r>
        <w:rPr>
          <w:rFonts w:ascii="Arial" w:hAnsi="Arial" w:cs="Arial"/>
          <w:sz w:val="18"/>
          <w:szCs w:val="18"/>
        </w:rPr>
        <w:t>Then BLM acknowledges, “Another complication in estimating social and economic impacts is that we do not know how</w:t>
      </w:r>
      <w:r w:rsidR="004F00D4">
        <w:rPr>
          <w:rFonts w:ascii="Arial" w:hAnsi="Arial" w:cs="Arial"/>
          <w:sz w:val="18"/>
          <w:szCs w:val="18"/>
        </w:rPr>
        <w:t xml:space="preserve"> </w:t>
      </w:r>
      <w:r>
        <w:rPr>
          <w:rFonts w:ascii="Arial" w:hAnsi="Arial" w:cs="Arial"/>
          <w:sz w:val="18"/>
          <w:szCs w:val="18"/>
        </w:rPr>
        <w:t>a potential entity that would receive these lands in exchange would manage the lands.  As such, while not knowing the specifics of how it would occur, it is expected that the land would be put into an economical use.  However, since the use cannot be for</w:t>
      </w:r>
      <w:r w:rsidR="004F00D4">
        <w:rPr>
          <w:rFonts w:ascii="Arial" w:hAnsi="Arial" w:cs="Arial"/>
          <w:sz w:val="18"/>
          <w:szCs w:val="18"/>
        </w:rPr>
        <w:t>e</w:t>
      </w:r>
      <w:r>
        <w:rPr>
          <w:rFonts w:ascii="Arial" w:hAnsi="Arial" w:cs="Arial"/>
          <w:sz w:val="18"/>
          <w:szCs w:val="18"/>
        </w:rPr>
        <w:t xml:space="preserve">seen, it is unknown if the net social and economic effects would be positive or negative and the degree of the effect.”  </w:t>
      </w:r>
      <w:r w:rsidR="004F00D4">
        <w:rPr>
          <w:rFonts w:ascii="Arial" w:hAnsi="Arial" w:cs="Arial"/>
          <w:sz w:val="18"/>
          <w:szCs w:val="18"/>
        </w:rPr>
        <w:t>A touchdown for BLM!  That is precisely why the</w:t>
      </w:r>
      <w:r w:rsidR="00CC7973">
        <w:rPr>
          <w:rFonts w:ascii="Arial" w:hAnsi="Arial" w:cs="Arial"/>
          <w:sz w:val="18"/>
          <w:szCs w:val="18"/>
        </w:rPr>
        <w:t xml:space="preserve"> Bering</w:t>
      </w:r>
      <w:r w:rsidR="004F00D4">
        <w:rPr>
          <w:rFonts w:ascii="Arial" w:hAnsi="Arial" w:cs="Arial"/>
          <w:sz w:val="18"/>
          <w:szCs w:val="18"/>
        </w:rPr>
        <w:t xml:space="preserve"> lands to the southeast would be the best option.  </w:t>
      </w:r>
      <w:r w:rsidR="00CC7973" w:rsidRPr="00CC7973">
        <w:rPr>
          <w:rFonts w:ascii="Arial" w:hAnsi="Arial" w:cs="Arial"/>
          <w:b/>
          <w:sz w:val="18"/>
          <w:szCs w:val="18"/>
        </w:rPr>
        <w:t>The “unknown” disables BLM from accomplishing what FLPMA requires of you.  You cannot simultaneously abide by the letter of the law and move forward with the “hairpin” selections.</w:t>
      </w:r>
      <w:r w:rsidR="00CC7973">
        <w:rPr>
          <w:rFonts w:ascii="Arial" w:hAnsi="Arial" w:cs="Arial"/>
          <w:sz w:val="18"/>
          <w:szCs w:val="18"/>
        </w:rPr>
        <w:t xml:space="preserve"> </w:t>
      </w:r>
      <w:r w:rsidR="004F00D4" w:rsidRPr="0035214F">
        <w:rPr>
          <w:rFonts w:ascii="Arial" w:hAnsi="Arial" w:cs="Arial"/>
          <w:b/>
          <w:sz w:val="18"/>
          <w:szCs w:val="18"/>
        </w:rPr>
        <w:t>The</w:t>
      </w:r>
      <w:r w:rsidR="00CC7973" w:rsidRPr="0035214F">
        <w:rPr>
          <w:rFonts w:ascii="Arial" w:hAnsi="Arial" w:cs="Arial"/>
          <w:b/>
          <w:sz w:val="18"/>
          <w:szCs w:val="18"/>
        </w:rPr>
        <w:t xml:space="preserve"> Bering lands</w:t>
      </w:r>
      <w:r w:rsidR="004F00D4" w:rsidRPr="0035214F">
        <w:rPr>
          <w:rFonts w:ascii="Arial" w:hAnsi="Arial" w:cs="Arial"/>
          <w:b/>
          <w:sz w:val="18"/>
          <w:szCs w:val="18"/>
        </w:rPr>
        <w:t xml:space="preserve"> are unencumbered compared to the complexities attached to these “hairpin” lands</w:t>
      </w:r>
      <w:r w:rsidR="004F00D4">
        <w:rPr>
          <w:rFonts w:ascii="Arial" w:hAnsi="Arial" w:cs="Arial"/>
          <w:sz w:val="18"/>
          <w:szCs w:val="18"/>
        </w:rPr>
        <w:t>.</w:t>
      </w:r>
    </w:p>
    <w:p w:rsidR="004F00D4" w:rsidRDefault="004F00D4" w:rsidP="00B31E91">
      <w:pPr>
        <w:rPr>
          <w:rFonts w:ascii="Arial" w:hAnsi="Arial" w:cs="Arial"/>
          <w:sz w:val="18"/>
          <w:szCs w:val="18"/>
        </w:rPr>
      </w:pPr>
    </w:p>
    <w:p w:rsidR="004F00D4" w:rsidRDefault="004F00D4" w:rsidP="00B31E91">
      <w:pPr>
        <w:rPr>
          <w:rFonts w:ascii="Arial" w:hAnsi="Arial" w:cs="Arial"/>
          <w:sz w:val="18"/>
          <w:szCs w:val="18"/>
        </w:rPr>
      </w:pPr>
      <w:r>
        <w:rPr>
          <w:rFonts w:ascii="Arial" w:hAnsi="Arial" w:cs="Arial"/>
          <w:sz w:val="18"/>
          <w:szCs w:val="18"/>
        </w:rPr>
        <w:t xml:space="preserve">3.3.5 Mitigation and Residual Impacts.  According to BLM, “ . . . </w:t>
      </w:r>
      <w:r w:rsidRPr="0035214F">
        <w:rPr>
          <w:rFonts w:ascii="Arial" w:hAnsi="Arial" w:cs="Arial"/>
          <w:b/>
          <w:sz w:val="18"/>
          <w:szCs w:val="18"/>
        </w:rPr>
        <w:t>the magnitude of the change is unknown</w:t>
      </w:r>
      <w:r>
        <w:rPr>
          <w:rFonts w:ascii="Arial" w:hAnsi="Arial" w:cs="Arial"/>
          <w:sz w:val="18"/>
          <w:szCs w:val="18"/>
        </w:rPr>
        <w:t xml:space="preserve">.”  So why, then, risk the mental and economic </w:t>
      </w:r>
      <w:r w:rsidR="009F14C2">
        <w:rPr>
          <w:rFonts w:ascii="Arial" w:hAnsi="Arial" w:cs="Arial"/>
          <w:sz w:val="18"/>
          <w:szCs w:val="18"/>
        </w:rPr>
        <w:t>health of the folks you are supposed to be serving?</w:t>
      </w:r>
    </w:p>
    <w:p w:rsidR="009F14C2" w:rsidRDefault="009F14C2" w:rsidP="00B31E91">
      <w:pPr>
        <w:rPr>
          <w:rFonts w:ascii="Arial" w:hAnsi="Arial" w:cs="Arial"/>
          <w:sz w:val="18"/>
          <w:szCs w:val="18"/>
        </w:rPr>
      </w:pPr>
    </w:p>
    <w:p w:rsidR="009F14C2" w:rsidRDefault="0078231D" w:rsidP="00B31E91">
      <w:pPr>
        <w:rPr>
          <w:rFonts w:ascii="Arial" w:hAnsi="Arial" w:cs="Arial"/>
          <w:sz w:val="18"/>
          <w:szCs w:val="18"/>
        </w:rPr>
      </w:pPr>
      <w:r>
        <w:rPr>
          <w:rFonts w:ascii="Arial" w:hAnsi="Arial" w:cs="Arial"/>
          <w:sz w:val="18"/>
          <w:szCs w:val="18"/>
        </w:rPr>
        <w:t>3.4.1 The “unknown” factor must weigh in on the fact that the selections</w:t>
      </w:r>
      <w:r w:rsidR="00290192">
        <w:rPr>
          <w:rFonts w:ascii="Arial" w:hAnsi="Arial" w:cs="Arial"/>
          <w:sz w:val="18"/>
          <w:szCs w:val="18"/>
        </w:rPr>
        <w:t xml:space="preserve"> to the east are already “patented to the Tatitlek Corporation and the lands to the south are selected by the Tatitlek Corporation, top filed by the State and BLM-managed public lands.”  While this discussion is hyper-focused on the </w:t>
      </w:r>
      <w:r w:rsidR="00EB26E8">
        <w:rPr>
          <w:rFonts w:ascii="Arial" w:hAnsi="Arial" w:cs="Arial"/>
          <w:sz w:val="18"/>
          <w:szCs w:val="18"/>
        </w:rPr>
        <w:t>a</w:t>
      </w:r>
      <w:r w:rsidR="00290192">
        <w:rPr>
          <w:rFonts w:ascii="Arial" w:hAnsi="Arial" w:cs="Arial"/>
          <w:sz w:val="18"/>
          <w:szCs w:val="18"/>
        </w:rPr>
        <w:t>vailability/analysis of 2 square miles</w:t>
      </w:r>
      <w:r w:rsidR="00EB26E8">
        <w:rPr>
          <w:rFonts w:ascii="Arial" w:hAnsi="Arial" w:cs="Arial"/>
          <w:sz w:val="18"/>
          <w:szCs w:val="18"/>
        </w:rPr>
        <w:t xml:space="preserve">, it is important to not overlook the fact that </w:t>
      </w:r>
      <w:r w:rsidR="00EB26E8" w:rsidRPr="00EB26E8">
        <w:rPr>
          <w:rFonts w:ascii="Arial" w:hAnsi="Arial" w:cs="Arial"/>
          <w:sz w:val="18"/>
          <w:szCs w:val="18"/>
        </w:rPr>
        <w:t>the</w:t>
      </w:r>
      <w:r w:rsidR="00EB26E8">
        <w:rPr>
          <w:rFonts w:ascii="Arial" w:hAnsi="Arial" w:cs="Arial"/>
          <w:sz w:val="18"/>
          <w:szCs w:val="18"/>
        </w:rPr>
        <w:t>se</w:t>
      </w:r>
      <w:r w:rsidR="00EB26E8" w:rsidRPr="00EB26E8">
        <w:rPr>
          <w:rFonts w:ascii="Arial" w:hAnsi="Arial" w:cs="Arial"/>
          <w:sz w:val="18"/>
          <w:szCs w:val="18"/>
        </w:rPr>
        <w:t xml:space="preserve"> sections are attached to both an additional 4 square miles of already native owned land to the east and 22 more square miles of native selected land to the south/southeast, extending out between Bench Glacier and Marshall Glacier including Heiden Glacier and most of the Deserted Glacier</w:t>
      </w:r>
      <w:r w:rsidR="00EB26E8">
        <w:rPr>
          <w:rFonts w:ascii="Arial" w:hAnsi="Arial" w:cs="Arial"/>
          <w:sz w:val="18"/>
          <w:szCs w:val="18"/>
        </w:rPr>
        <w:t xml:space="preserve">.  Zooming out allows one to imagine the massive potential for impact on an otherwise “pristine” area.  </w:t>
      </w:r>
    </w:p>
    <w:p w:rsidR="00EB26E8" w:rsidRDefault="00EB26E8" w:rsidP="00B31E91">
      <w:pPr>
        <w:rPr>
          <w:rFonts w:ascii="Arial" w:hAnsi="Arial" w:cs="Arial"/>
          <w:sz w:val="18"/>
          <w:szCs w:val="18"/>
        </w:rPr>
      </w:pPr>
    </w:p>
    <w:p w:rsidR="00974C65" w:rsidRDefault="00EB26E8" w:rsidP="00B31E91">
      <w:pPr>
        <w:rPr>
          <w:rFonts w:ascii="Arial" w:hAnsi="Arial" w:cs="Arial"/>
          <w:sz w:val="18"/>
          <w:szCs w:val="18"/>
        </w:rPr>
      </w:pPr>
      <w:r>
        <w:rPr>
          <w:rFonts w:ascii="Arial" w:hAnsi="Arial" w:cs="Arial"/>
          <w:sz w:val="18"/>
          <w:szCs w:val="18"/>
        </w:rPr>
        <w:t>I am not aware of any “businesses” occur(ing) from mile 11 on into Valdez”.  There is a greenhouse at 10 mile which is open</w:t>
      </w:r>
      <w:r w:rsidR="005B7190">
        <w:rPr>
          <w:rFonts w:ascii="Arial" w:hAnsi="Arial" w:cs="Arial"/>
          <w:sz w:val="18"/>
          <w:szCs w:val="18"/>
        </w:rPr>
        <w:t xml:space="preserve"> about a month a year.  And then it is about 10 miles before the businesses appear, with the exception of a campground.  There is no property at Mile 18.5 “which is utilized for recreation and rafting”.  </w:t>
      </w:r>
      <w:r w:rsidR="0035214F">
        <w:rPr>
          <w:rFonts w:ascii="Arial" w:hAnsi="Arial" w:cs="Arial"/>
          <w:sz w:val="18"/>
          <w:szCs w:val="18"/>
        </w:rPr>
        <w:t xml:space="preserve">The lodge is at Mile 34.7 not Mile 37.  </w:t>
      </w:r>
      <w:r w:rsidR="005B7190">
        <w:rPr>
          <w:rFonts w:ascii="Arial" w:hAnsi="Arial" w:cs="Arial"/>
          <w:sz w:val="18"/>
          <w:szCs w:val="18"/>
        </w:rPr>
        <w:t xml:space="preserve">Perhaps these details are not largely relevant.  Of great relevance is the sad reality that the document is </w:t>
      </w:r>
      <w:r w:rsidR="0035214F">
        <w:rPr>
          <w:rFonts w:ascii="Arial" w:hAnsi="Arial" w:cs="Arial"/>
          <w:sz w:val="18"/>
          <w:szCs w:val="18"/>
        </w:rPr>
        <w:t>riddled</w:t>
      </w:r>
      <w:r w:rsidR="005B7190">
        <w:rPr>
          <w:rFonts w:ascii="Arial" w:hAnsi="Arial" w:cs="Arial"/>
          <w:sz w:val="18"/>
          <w:szCs w:val="18"/>
        </w:rPr>
        <w:t xml:space="preserve"> with</w:t>
      </w:r>
      <w:r w:rsidR="0035214F">
        <w:rPr>
          <w:rFonts w:ascii="Arial" w:hAnsi="Arial" w:cs="Arial"/>
          <w:sz w:val="18"/>
          <w:szCs w:val="18"/>
        </w:rPr>
        <w:t xml:space="preserve"> </w:t>
      </w:r>
      <w:r w:rsidR="005B7190">
        <w:rPr>
          <w:rFonts w:ascii="Arial" w:hAnsi="Arial" w:cs="Arial"/>
          <w:sz w:val="18"/>
          <w:szCs w:val="18"/>
        </w:rPr>
        <w:t xml:space="preserve">inaccuracies.  </w:t>
      </w:r>
    </w:p>
    <w:p w:rsidR="00D50554" w:rsidRDefault="00D50554" w:rsidP="00B31E91">
      <w:pPr>
        <w:rPr>
          <w:rFonts w:ascii="Arial" w:hAnsi="Arial" w:cs="Arial"/>
          <w:sz w:val="18"/>
          <w:szCs w:val="18"/>
        </w:rPr>
      </w:pPr>
    </w:p>
    <w:p w:rsidR="00974C65" w:rsidRDefault="00974C65" w:rsidP="00B31E91">
      <w:pPr>
        <w:rPr>
          <w:rFonts w:ascii="Arial" w:hAnsi="Arial" w:cs="Arial"/>
          <w:sz w:val="18"/>
          <w:szCs w:val="18"/>
        </w:rPr>
      </w:pPr>
      <w:r>
        <w:rPr>
          <w:rFonts w:ascii="Arial" w:hAnsi="Arial" w:cs="Arial"/>
          <w:sz w:val="18"/>
          <w:szCs w:val="18"/>
        </w:rPr>
        <w:t xml:space="preserve">3.4.3 EA-2.  </w:t>
      </w:r>
      <w:r w:rsidR="001E719D">
        <w:rPr>
          <w:rFonts w:ascii="Arial" w:hAnsi="Arial" w:cs="Arial"/>
          <w:sz w:val="18"/>
          <w:szCs w:val="18"/>
        </w:rPr>
        <w:t xml:space="preserve">“If sections 5 and 6 are exchanged to a private entity there is </w:t>
      </w:r>
      <w:r w:rsidR="001E719D" w:rsidRPr="00D50554">
        <w:rPr>
          <w:rFonts w:ascii="Arial" w:hAnsi="Arial" w:cs="Arial"/>
          <w:sz w:val="18"/>
          <w:szCs w:val="18"/>
          <w:u w:val="single"/>
        </w:rPr>
        <w:t>the possibility that casual use public access would either be restricted or denied.</w:t>
      </w:r>
      <w:r w:rsidR="001E719D">
        <w:rPr>
          <w:rFonts w:ascii="Arial" w:hAnsi="Arial" w:cs="Arial"/>
          <w:sz w:val="18"/>
          <w:szCs w:val="18"/>
        </w:rPr>
        <w:t xml:space="preserve">” A horrible reality indeed.  </w:t>
      </w:r>
    </w:p>
    <w:p w:rsidR="001E719D" w:rsidRDefault="001E719D" w:rsidP="00B31E91">
      <w:pPr>
        <w:rPr>
          <w:rFonts w:ascii="Arial" w:hAnsi="Arial" w:cs="Arial"/>
          <w:sz w:val="18"/>
          <w:szCs w:val="18"/>
        </w:rPr>
      </w:pPr>
    </w:p>
    <w:p w:rsidR="00DF171E" w:rsidRDefault="001E719D" w:rsidP="00DF171E">
      <w:pPr>
        <w:rPr>
          <w:rFonts w:ascii="Arial" w:hAnsi="Arial" w:cs="Arial"/>
          <w:sz w:val="18"/>
          <w:szCs w:val="18"/>
        </w:rPr>
      </w:pPr>
      <w:r>
        <w:rPr>
          <w:rFonts w:ascii="Arial" w:hAnsi="Arial" w:cs="Arial"/>
          <w:sz w:val="18"/>
          <w:szCs w:val="18"/>
        </w:rPr>
        <w:t xml:space="preserve">4.0 Consultation and Coordination.  “Political Pressure” would offer a more appropriate heading. </w:t>
      </w:r>
      <w:r w:rsidR="00DF171E" w:rsidRPr="00DF171E">
        <w:rPr>
          <w:rFonts w:ascii="Arial" w:hAnsi="Arial" w:cs="Arial"/>
          <w:sz w:val="18"/>
          <w:szCs w:val="18"/>
        </w:rPr>
        <w:t>Senator Lisa Murkowski sponsored (and Senator Dan Sullivan co-sponsored) the Dingell Act that President Trump signed last year which allows native corporations to undo the settlement of aboriginal land rights.</w:t>
      </w:r>
      <w:r w:rsidR="00DF171E">
        <w:rPr>
          <w:rFonts w:ascii="Arial" w:hAnsi="Arial" w:cs="Arial"/>
          <w:sz w:val="18"/>
          <w:szCs w:val="18"/>
        </w:rPr>
        <w:t xml:space="preserve">  </w:t>
      </w:r>
    </w:p>
    <w:p w:rsidR="001E719D" w:rsidRDefault="00DF171E" w:rsidP="00DF171E">
      <w:pPr>
        <w:rPr>
          <w:rFonts w:ascii="Arial" w:hAnsi="Arial" w:cs="Arial"/>
          <w:sz w:val="18"/>
          <w:szCs w:val="18"/>
        </w:rPr>
      </w:pPr>
      <w:r w:rsidRPr="00241BB3">
        <w:rPr>
          <w:rFonts w:ascii="Arial" w:hAnsi="Arial" w:cs="Arial"/>
          <w:sz w:val="18"/>
          <w:szCs w:val="18"/>
        </w:rPr>
        <w:t xml:space="preserve">Politics are forcing the feds to protect the Native Corps. against the letter of the law.  But BLM is an agency that works for the public, </w:t>
      </w:r>
      <w:r w:rsidRPr="00241BB3">
        <w:rPr>
          <w:rFonts w:ascii="Arial" w:hAnsi="Arial" w:cs="Arial"/>
          <w:i/>
          <w:iCs/>
          <w:sz w:val="18"/>
          <w:szCs w:val="18"/>
        </w:rPr>
        <w:t>all</w:t>
      </w:r>
      <w:r w:rsidRPr="00241BB3">
        <w:rPr>
          <w:rFonts w:ascii="Arial" w:hAnsi="Arial" w:cs="Arial"/>
          <w:sz w:val="18"/>
          <w:szCs w:val="18"/>
        </w:rPr>
        <w:t xml:space="preserve"> of the public, not just ANCSA corporations.  </w:t>
      </w:r>
      <w:r w:rsidR="00367D8B" w:rsidRPr="00241BB3">
        <w:rPr>
          <w:rFonts w:ascii="Arial" w:hAnsi="Arial" w:cs="Arial"/>
          <w:sz w:val="18"/>
          <w:szCs w:val="18"/>
        </w:rPr>
        <w:t>Therefore,</w:t>
      </w:r>
      <w:r w:rsidRPr="00241BB3">
        <w:rPr>
          <w:rFonts w:ascii="Arial" w:hAnsi="Arial" w:cs="Arial"/>
          <w:sz w:val="18"/>
          <w:szCs w:val="18"/>
        </w:rPr>
        <w:t xml:space="preserve"> we should have a say </w:t>
      </w:r>
      <w:r w:rsidRPr="00241BB3">
        <w:rPr>
          <w:rFonts w:ascii="Arial" w:hAnsi="Arial" w:cs="Arial"/>
          <w:i/>
          <w:iCs/>
          <w:sz w:val="18"/>
          <w:szCs w:val="18"/>
        </w:rPr>
        <w:t>if</w:t>
      </w:r>
      <w:r w:rsidRPr="00241BB3">
        <w:rPr>
          <w:rFonts w:ascii="Arial" w:hAnsi="Arial" w:cs="Arial"/>
          <w:sz w:val="18"/>
          <w:szCs w:val="18"/>
        </w:rPr>
        <w:t xml:space="preserve"> lands are going to be exchanged with an ANCSA corporation, </w:t>
      </w:r>
      <w:r w:rsidRPr="00241BB3">
        <w:rPr>
          <w:rFonts w:ascii="Arial" w:hAnsi="Arial" w:cs="Arial"/>
          <w:i/>
          <w:iCs/>
          <w:sz w:val="18"/>
          <w:szCs w:val="18"/>
        </w:rPr>
        <w:t>which</w:t>
      </w:r>
      <w:r w:rsidRPr="00241BB3">
        <w:rPr>
          <w:rFonts w:ascii="Arial" w:hAnsi="Arial" w:cs="Arial"/>
          <w:sz w:val="18"/>
          <w:szCs w:val="18"/>
        </w:rPr>
        <w:t xml:space="preserve"> lands are exchanged and </w:t>
      </w:r>
      <w:r w:rsidRPr="00241BB3">
        <w:rPr>
          <w:rFonts w:ascii="Arial" w:hAnsi="Arial" w:cs="Arial"/>
          <w:i/>
          <w:sz w:val="18"/>
          <w:szCs w:val="18"/>
        </w:rPr>
        <w:t>what</w:t>
      </w:r>
      <w:r w:rsidRPr="00241BB3">
        <w:rPr>
          <w:rFonts w:ascii="Arial" w:hAnsi="Arial" w:cs="Arial"/>
          <w:sz w:val="18"/>
          <w:szCs w:val="18"/>
        </w:rPr>
        <w:t xml:space="preserve"> access rights we, as the public landowners, should be able to keep.</w:t>
      </w:r>
    </w:p>
    <w:p w:rsidR="00DF171E" w:rsidRDefault="00DF171E" w:rsidP="00DF171E">
      <w:pPr>
        <w:rPr>
          <w:rFonts w:ascii="Arial" w:hAnsi="Arial" w:cs="Arial"/>
          <w:sz w:val="18"/>
          <w:szCs w:val="18"/>
          <w:highlight w:val="yellow"/>
        </w:rPr>
      </w:pPr>
    </w:p>
    <w:p w:rsidR="00205292" w:rsidRPr="00EB26E8" w:rsidRDefault="001E719D" w:rsidP="00B31E91">
      <w:pPr>
        <w:rPr>
          <w:rFonts w:ascii="Arial" w:hAnsi="Arial" w:cs="Arial"/>
          <w:sz w:val="18"/>
          <w:szCs w:val="18"/>
        </w:rPr>
      </w:pPr>
      <w:r>
        <w:rPr>
          <w:rFonts w:ascii="Arial" w:hAnsi="Arial" w:cs="Arial"/>
          <w:sz w:val="18"/>
          <w:szCs w:val="18"/>
        </w:rPr>
        <w:t>4.1 Federal and State Government Agencies.</w:t>
      </w:r>
      <w:r w:rsidR="00205292">
        <w:rPr>
          <w:rFonts w:ascii="Arial" w:hAnsi="Arial" w:cs="Arial"/>
          <w:sz w:val="18"/>
          <w:szCs w:val="18"/>
        </w:rPr>
        <w:t xml:space="preserve"> </w:t>
      </w:r>
      <w:r w:rsidR="00DF171E">
        <w:rPr>
          <w:rFonts w:ascii="Arial" w:hAnsi="Arial" w:cs="Arial"/>
          <w:sz w:val="18"/>
          <w:szCs w:val="18"/>
        </w:rPr>
        <w:t xml:space="preserve">“No scoping comments were received from AKDNR or AKDOT.”  The corporation approached the politically appointed DNR Commissioner to relinquish the state’s selection on this land.  The Commissioner hurried DNR to process the request without seeking public opinion.  The state is the active enabler.  </w:t>
      </w:r>
      <w:r w:rsidR="002D2240">
        <w:rPr>
          <w:rFonts w:ascii="Arial" w:hAnsi="Arial" w:cs="Arial"/>
          <w:sz w:val="18"/>
          <w:szCs w:val="18"/>
        </w:rPr>
        <w:t>I have shared the</w:t>
      </w:r>
      <w:r w:rsidR="00DF171E">
        <w:rPr>
          <w:rFonts w:ascii="Arial" w:hAnsi="Arial" w:cs="Arial"/>
          <w:sz w:val="18"/>
          <w:szCs w:val="18"/>
        </w:rPr>
        <w:t xml:space="preserve"> paper trail between DNR and BLM and cons</w:t>
      </w:r>
      <w:r w:rsidR="00AE09C6">
        <w:rPr>
          <w:rFonts w:ascii="Arial" w:hAnsi="Arial" w:cs="Arial"/>
          <w:sz w:val="18"/>
          <w:szCs w:val="18"/>
        </w:rPr>
        <w:t>equently the</w:t>
      </w:r>
      <w:r w:rsidR="002D2240">
        <w:rPr>
          <w:rFonts w:ascii="Arial" w:hAnsi="Arial" w:cs="Arial"/>
          <w:sz w:val="18"/>
          <w:szCs w:val="18"/>
        </w:rPr>
        <w:t>r</w:t>
      </w:r>
      <w:r w:rsidR="00AE09C6">
        <w:rPr>
          <w:rFonts w:ascii="Arial" w:hAnsi="Arial" w:cs="Arial"/>
          <w:sz w:val="18"/>
          <w:szCs w:val="18"/>
        </w:rPr>
        <w:t xml:space="preserve">e would be no need </w:t>
      </w:r>
      <w:r w:rsidR="002D2240">
        <w:rPr>
          <w:rFonts w:ascii="Arial" w:hAnsi="Arial" w:cs="Arial"/>
          <w:sz w:val="18"/>
          <w:szCs w:val="18"/>
        </w:rPr>
        <w:t xml:space="preserve">for DNR </w:t>
      </w:r>
      <w:r w:rsidR="00AE09C6">
        <w:rPr>
          <w:rFonts w:ascii="Arial" w:hAnsi="Arial" w:cs="Arial"/>
          <w:sz w:val="18"/>
          <w:szCs w:val="18"/>
        </w:rPr>
        <w:t>to comment</w:t>
      </w:r>
      <w:r w:rsidR="002D2240">
        <w:rPr>
          <w:rFonts w:ascii="Arial" w:hAnsi="Arial" w:cs="Arial"/>
          <w:sz w:val="18"/>
          <w:szCs w:val="18"/>
        </w:rPr>
        <w:t xml:space="preserve">, they are in service to the </w:t>
      </w:r>
      <w:r w:rsidR="006139F5">
        <w:rPr>
          <w:rFonts w:ascii="Arial" w:hAnsi="Arial" w:cs="Arial"/>
          <w:sz w:val="18"/>
          <w:szCs w:val="18"/>
        </w:rPr>
        <w:t>Commissioner</w:t>
      </w:r>
      <w:r w:rsidR="002D2240">
        <w:rPr>
          <w:rFonts w:ascii="Arial" w:hAnsi="Arial" w:cs="Arial"/>
          <w:sz w:val="18"/>
          <w:szCs w:val="18"/>
        </w:rPr>
        <w:t>.</w:t>
      </w:r>
      <w:r w:rsidR="00AE09C6">
        <w:rPr>
          <w:rFonts w:ascii="Arial" w:hAnsi="Arial" w:cs="Arial"/>
          <w:sz w:val="18"/>
          <w:szCs w:val="18"/>
        </w:rPr>
        <w:t xml:space="preserve">  But the AKDOT info is, again, misinformation.  </w:t>
      </w:r>
      <w:r w:rsidR="00DF171E">
        <w:rPr>
          <w:rFonts w:ascii="Arial" w:hAnsi="Arial" w:cs="Arial"/>
          <w:sz w:val="18"/>
          <w:szCs w:val="18"/>
        </w:rPr>
        <w:t xml:space="preserve">The Thompson Pass foreman </w:t>
      </w:r>
      <w:r w:rsidR="00AE09C6">
        <w:rPr>
          <w:rFonts w:ascii="Arial" w:hAnsi="Arial" w:cs="Arial"/>
          <w:sz w:val="18"/>
          <w:szCs w:val="18"/>
        </w:rPr>
        <w:t xml:space="preserve">did comment and express his adamant opposition to the proposition.  </w:t>
      </w:r>
      <w:r w:rsidR="002D2240">
        <w:rPr>
          <w:rFonts w:ascii="Arial" w:hAnsi="Arial" w:cs="Arial"/>
          <w:sz w:val="18"/>
          <w:szCs w:val="18"/>
        </w:rPr>
        <w:t xml:space="preserve">Thanks for notifying the </w:t>
      </w:r>
      <w:r w:rsidR="00B62573">
        <w:rPr>
          <w:rFonts w:ascii="Arial" w:hAnsi="Arial" w:cs="Arial"/>
          <w:sz w:val="18"/>
          <w:szCs w:val="18"/>
        </w:rPr>
        <w:t>City of Valdez</w:t>
      </w:r>
      <w:r w:rsidR="002D2240">
        <w:rPr>
          <w:rFonts w:ascii="Arial" w:hAnsi="Arial" w:cs="Arial"/>
          <w:sz w:val="18"/>
          <w:szCs w:val="18"/>
        </w:rPr>
        <w:t>!  U</w:t>
      </w:r>
      <w:r w:rsidR="00B62573">
        <w:rPr>
          <w:rFonts w:ascii="Arial" w:hAnsi="Arial" w:cs="Arial"/>
          <w:sz w:val="18"/>
          <w:szCs w:val="18"/>
        </w:rPr>
        <w:t xml:space="preserve">nfortunately the City Manager </w:t>
      </w:r>
      <w:r w:rsidR="003377FC">
        <w:rPr>
          <w:rFonts w:ascii="Arial" w:hAnsi="Arial" w:cs="Arial"/>
          <w:sz w:val="18"/>
          <w:szCs w:val="18"/>
        </w:rPr>
        <w:t xml:space="preserve">and assistant City Manager </w:t>
      </w:r>
      <w:r w:rsidR="00B62573">
        <w:rPr>
          <w:rFonts w:ascii="Arial" w:hAnsi="Arial" w:cs="Arial"/>
          <w:sz w:val="18"/>
          <w:szCs w:val="18"/>
        </w:rPr>
        <w:t xml:space="preserve">did not share the information with the Council.  </w:t>
      </w:r>
      <w:r w:rsidR="002D2240">
        <w:rPr>
          <w:rFonts w:ascii="Arial" w:hAnsi="Arial" w:cs="Arial"/>
          <w:sz w:val="18"/>
          <w:szCs w:val="18"/>
        </w:rPr>
        <w:t xml:space="preserve">The knew nothing until I informed them.  </w:t>
      </w:r>
    </w:p>
    <w:p w:rsidR="00510355" w:rsidRPr="003619E3" w:rsidRDefault="00510355" w:rsidP="00BB53CD">
      <w:pPr>
        <w:rPr>
          <w:rFonts w:ascii="Arial" w:hAnsi="Arial" w:cs="Arial"/>
          <w:sz w:val="18"/>
          <w:szCs w:val="18"/>
        </w:rPr>
      </w:pPr>
    </w:p>
    <w:p w:rsidR="000B23F9" w:rsidRDefault="00CD15D6" w:rsidP="000B23F9">
      <w:pPr>
        <w:rPr>
          <w:rFonts w:ascii="Arial" w:hAnsi="Arial" w:cs="Arial"/>
          <w:color w:val="212529"/>
          <w:sz w:val="18"/>
          <w:szCs w:val="18"/>
        </w:rPr>
      </w:pPr>
      <w:r w:rsidRPr="003619E3">
        <w:rPr>
          <w:rFonts w:ascii="Arial" w:hAnsi="Arial" w:cs="Arial"/>
          <w:color w:val="212529"/>
          <w:sz w:val="18"/>
          <w:szCs w:val="18"/>
        </w:rPr>
        <w:t xml:space="preserve">This Thompson Pass “option” represents arguably the most scenic public accessible land on the planet. </w:t>
      </w:r>
      <w:r w:rsidR="00AE3470">
        <w:rPr>
          <w:rFonts w:ascii="Arial" w:hAnsi="Arial" w:cs="Arial"/>
          <w:color w:val="212529"/>
          <w:sz w:val="18"/>
          <w:szCs w:val="18"/>
        </w:rPr>
        <w:t xml:space="preserve">Not only is it </w:t>
      </w:r>
      <w:r w:rsidR="00A8448C">
        <w:rPr>
          <w:rFonts w:ascii="Arial" w:hAnsi="Arial" w:cs="Arial"/>
          <w:color w:val="212529"/>
          <w:sz w:val="18"/>
          <w:szCs w:val="18"/>
        </w:rPr>
        <w:t xml:space="preserve">backcountry skiing’s </w:t>
      </w:r>
      <w:r w:rsidR="00AE3470">
        <w:rPr>
          <w:rFonts w:ascii="Arial" w:hAnsi="Arial" w:cs="Arial"/>
          <w:color w:val="212529"/>
          <w:sz w:val="18"/>
          <w:szCs w:val="18"/>
        </w:rPr>
        <w:t xml:space="preserve">“Shangri-La” </w:t>
      </w:r>
      <w:r w:rsidR="00A8448C">
        <w:rPr>
          <w:rFonts w:ascii="Arial" w:hAnsi="Arial" w:cs="Arial"/>
          <w:color w:val="212529"/>
          <w:sz w:val="18"/>
          <w:szCs w:val="18"/>
        </w:rPr>
        <w:t>but</w:t>
      </w:r>
      <w:r w:rsidRPr="003619E3">
        <w:rPr>
          <w:rFonts w:ascii="Arial" w:hAnsi="Arial" w:cs="Arial"/>
          <w:color w:val="212529"/>
          <w:sz w:val="18"/>
          <w:szCs w:val="18"/>
        </w:rPr>
        <w:t xml:space="preserve"> </w:t>
      </w:r>
      <w:r w:rsidR="006139F5" w:rsidRPr="003619E3">
        <w:rPr>
          <w:rFonts w:ascii="Arial" w:hAnsi="Arial" w:cs="Arial"/>
          <w:color w:val="212529"/>
          <w:sz w:val="18"/>
          <w:szCs w:val="18"/>
        </w:rPr>
        <w:t>its</w:t>
      </w:r>
      <w:r w:rsidRPr="003619E3">
        <w:rPr>
          <w:rFonts w:ascii="Arial" w:hAnsi="Arial" w:cs="Arial"/>
          <w:color w:val="212529"/>
          <w:sz w:val="18"/>
          <w:szCs w:val="18"/>
        </w:rPr>
        <w:t xml:space="preserve"> year-round recreation and hunting value are undeniable. There is plenty of land in the Chugach region that will not have such an enormous negative impact on the native (but not Chugach shareholders) and non-native public land users. </w:t>
      </w:r>
      <w:r w:rsidR="00426EDA">
        <w:rPr>
          <w:rFonts w:ascii="Arial" w:hAnsi="Arial" w:cs="Arial"/>
          <w:color w:val="212529"/>
          <w:sz w:val="18"/>
          <w:szCs w:val="18"/>
        </w:rPr>
        <w:t xml:space="preserve">Consider your </w:t>
      </w:r>
      <w:r w:rsidR="00D34663">
        <w:rPr>
          <w:rFonts w:ascii="Arial" w:hAnsi="Arial" w:cs="Arial"/>
          <w:color w:val="212529"/>
          <w:sz w:val="18"/>
          <w:szCs w:val="18"/>
        </w:rPr>
        <w:t>obligation to honor FLPMA .  And consider</w:t>
      </w:r>
      <w:r w:rsidR="00426EDA">
        <w:rPr>
          <w:rFonts w:ascii="Arial" w:hAnsi="Arial" w:cs="Arial"/>
          <w:color w:val="212529"/>
          <w:sz w:val="18"/>
          <w:szCs w:val="18"/>
        </w:rPr>
        <w:t xml:space="preserve"> </w:t>
      </w:r>
      <w:r w:rsidRPr="003619E3">
        <w:rPr>
          <w:rFonts w:ascii="Arial" w:hAnsi="Arial" w:cs="Arial"/>
          <w:color w:val="212529"/>
          <w:sz w:val="18"/>
          <w:szCs w:val="18"/>
          <w:u w:val="single"/>
        </w:rPr>
        <w:t>energy security, national security and (especially) the value of wildness both as an economic and health asset.</w:t>
      </w:r>
      <w:r w:rsidR="00516E4E" w:rsidRPr="003377FC">
        <w:rPr>
          <w:rFonts w:ascii="Arial" w:hAnsi="Arial" w:cs="Arial"/>
          <w:color w:val="212529"/>
          <w:sz w:val="18"/>
          <w:szCs w:val="18"/>
        </w:rPr>
        <w:t xml:space="preserve">  </w:t>
      </w:r>
      <w:r w:rsidR="00516E4E" w:rsidRPr="003619E3">
        <w:rPr>
          <w:rFonts w:ascii="Arial" w:hAnsi="Arial" w:cs="Arial"/>
          <w:color w:val="212529"/>
          <w:sz w:val="18"/>
          <w:szCs w:val="18"/>
        </w:rPr>
        <w:t>Please</w:t>
      </w:r>
      <w:r w:rsidR="00525DC7" w:rsidRPr="003619E3">
        <w:rPr>
          <w:rFonts w:ascii="Arial" w:hAnsi="Arial" w:cs="Arial"/>
          <w:color w:val="212529"/>
          <w:sz w:val="18"/>
          <w:szCs w:val="18"/>
        </w:rPr>
        <w:t xml:space="preserve">, </w:t>
      </w:r>
      <w:r w:rsidR="00D34663">
        <w:rPr>
          <w:rFonts w:ascii="Arial" w:hAnsi="Arial" w:cs="Arial"/>
          <w:color w:val="212529"/>
          <w:sz w:val="18"/>
          <w:szCs w:val="18"/>
        </w:rPr>
        <w:t xml:space="preserve">have the courage to rise above the political pressure, stand strong for the people you represent, the public. </w:t>
      </w:r>
      <w:r w:rsidR="00E93A9D" w:rsidRPr="003619E3">
        <w:rPr>
          <w:rFonts w:ascii="Arial" w:hAnsi="Arial" w:cs="Arial"/>
          <w:color w:val="212529"/>
          <w:sz w:val="18"/>
          <w:szCs w:val="18"/>
        </w:rPr>
        <w:t xml:space="preserve">Choose Alternative 1, The </w:t>
      </w:r>
      <w:r w:rsidR="00516E4E" w:rsidRPr="003619E3">
        <w:rPr>
          <w:rFonts w:ascii="Arial" w:hAnsi="Arial" w:cs="Arial"/>
          <w:color w:val="212529"/>
          <w:sz w:val="18"/>
          <w:szCs w:val="18"/>
        </w:rPr>
        <w:t xml:space="preserve">No </w:t>
      </w:r>
      <w:r w:rsidR="00E93A9D" w:rsidRPr="003619E3">
        <w:rPr>
          <w:rFonts w:ascii="Arial" w:hAnsi="Arial" w:cs="Arial"/>
          <w:color w:val="212529"/>
          <w:sz w:val="18"/>
          <w:szCs w:val="18"/>
        </w:rPr>
        <w:t>Action A</w:t>
      </w:r>
      <w:r w:rsidR="00516E4E" w:rsidRPr="003619E3">
        <w:rPr>
          <w:rFonts w:ascii="Arial" w:hAnsi="Arial" w:cs="Arial"/>
          <w:color w:val="212529"/>
          <w:sz w:val="18"/>
          <w:szCs w:val="18"/>
        </w:rPr>
        <w:t>lternative!</w:t>
      </w:r>
    </w:p>
    <w:p w:rsidR="00FD182E" w:rsidRDefault="00FD182E" w:rsidP="000B23F9">
      <w:pPr>
        <w:rPr>
          <w:rFonts w:ascii="Arial" w:hAnsi="Arial" w:cs="Arial"/>
          <w:sz w:val="18"/>
          <w:szCs w:val="18"/>
        </w:rPr>
      </w:pPr>
    </w:p>
    <w:p w:rsidR="00FD182E" w:rsidRDefault="00FD182E" w:rsidP="00FD182E">
      <w:pPr>
        <w:spacing w:after="383"/>
        <w:rPr>
          <w:rFonts w:ascii="Arial" w:hAnsi="Arial" w:cs="Arial"/>
          <w:sz w:val="18"/>
          <w:szCs w:val="18"/>
        </w:rPr>
      </w:pPr>
      <w:r w:rsidRPr="003619E3">
        <w:rPr>
          <w:rFonts w:ascii="Arial" w:hAnsi="Arial" w:cs="Arial"/>
          <w:sz w:val="18"/>
          <w:szCs w:val="18"/>
        </w:rPr>
        <w:t xml:space="preserve">I have been immersing myself for at least an hour or two </w:t>
      </w:r>
      <w:r>
        <w:rPr>
          <w:rFonts w:ascii="Arial" w:hAnsi="Arial" w:cs="Arial"/>
          <w:sz w:val="18"/>
          <w:szCs w:val="18"/>
        </w:rPr>
        <w:t xml:space="preserve">daily for </w:t>
      </w:r>
      <w:r w:rsidRPr="003619E3">
        <w:rPr>
          <w:rFonts w:ascii="Arial" w:hAnsi="Arial" w:cs="Arial"/>
          <w:sz w:val="18"/>
          <w:szCs w:val="18"/>
        </w:rPr>
        <w:t xml:space="preserve">about 5 days </w:t>
      </w:r>
      <w:r>
        <w:rPr>
          <w:rFonts w:ascii="Arial" w:hAnsi="Arial" w:cs="Arial"/>
          <w:sz w:val="18"/>
          <w:szCs w:val="18"/>
        </w:rPr>
        <w:t xml:space="preserve">a week </w:t>
      </w:r>
      <w:r w:rsidRPr="003619E3">
        <w:rPr>
          <w:rFonts w:ascii="Arial" w:hAnsi="Arial" w:cs="Arial"/>
          <w:sz w:val="18"/>
          <w:szCs w:val="18"/>
        </w:rPr>
        <w:t xml:space="preserve">for over 3 decades this land and its neighboring lands.  I have never been to a therapist, I do not attend a technical house of worship and I am not interested in drugs or alcohol . . . but whatever folks are seeking by pursuing these avenues,  </w:t>
      </w:r>
      <w:r w:rsidR="00A8448C">
        <w:rPr>
          <w:rFonts w:ascii="Arial" w:hAnsi="Arial" w:cs="Arial"/>
          <w:sz w:val="18"/>
          <w:szCs w:val="18"/>
        </w:rPr>
        <w:t xml:space="preserve">might </w:t>
      </w:r>
      <w:r w:rsidRPr="003619E3">
        <w:rPr>
          <w:rFonts w:ascii="Arial" w:hAnsi="Arial" w:cs="Arial"/>
          <w:sz w:val="18"/>
          <w:szCs w:val="18"/>
        </w:rPr>
        <w:t xml:space="preserve">be </w:t>
      </w:r>
      <w:r w:rsidR="00A8448C">
        <w:rPr>
          <w:rFonts w:ascii="Arial" w:hAnsi="Arial" w:cs="Arial"/>
          <w:sz w:val="18"/>
          <w:szCs w:val="18"/>
        </w:rPr>
        <w:t xml:space="preserve">related to </w:t>
      </w:r>
      <w:r w:rsidRPr="003619E3">
        <w:rPr>
          <w:rFonts w:ascii="Arial" w:hAnsi="Arial" w:cs="Arial"/>
          <w:sz w:val="18"/>
          <w:szCs w:val="18"/>
        </w:rPr>
        <w:t xml:space="preserve">what I have received from this land and its neighboring lands.  It has nourished me immensely thereby enabling me to do an extraordinary amount of undercover crisis management work including but not limited to suicide, sexual abuse </w:t>
      </w:r>
      <w:r w:rsidRPr="003619E3">
        <w:rPr>
          <w:rFonts w:ascii="Arial" w:hAnsi="Arial" w:cs="Arial"/>
          <w:sz w:val="18"/>
          <w:szCs w:val="18"/>
        </w:rPr>
        <w:lastRenderedPageBreak/>
        <w:t xml:space="preserve">and addiction.  </w:t>
      </w:r>
      <w:r>
        <w:rPr>
          <w:rFonts w:ascii="Arial" w:hAnsi="Arial" w:cs="Arial"/>
          <w:sz w:val="18"/>
          <w:szCs w:val="18"/>
        </w:rPr>
        <w:t>There is nothing more healing than pristine land capable of feeding our body and soul.  Let’s keep it healthy so it can keep us healthy!</w:t>
      </w:r>
    </w:p>
    <w:p w:rsidR="00FD182E" w:rsidRDefault="00FD182E" w:rsidP="00FD182E">
      <w:pPr>
        <w:spacing w:after="383"/>
        <w:rPr>
          <w:rFonts w:ascii="Arial" w:hAnsi="Arial" w:cs="Arial"/>
          <w:sz w:val="18"/>
          <w:szCs w:val="18"/>
        </w:rPr>
      </w:pPr>
      <w:r>
        <w:rPr>
          <w:rFonts w:ascii="Arial" w:hAnsi="Arial" w:cs="Arial"/>
          <w:sz w:val="18"/>
          <w:szCs w:val="18"/>
        </w:rPr>
        <w:t>T</w:t>
      </w:r>
      <w:r w:rsidRPr="003619E3">
        <w:rPr>
          <w:rFonts w:ascii="Arial" w:hAnsi="Arial" w:cs="Arial"/>
          <w:sz w:val="18"/>
          <w:szCs w:val="18"/>
        </w:rPr>
        <w:t xml:space="preserve">he proposed amendment </w:t>
      </w:r>
      <w:r>
        <w:rPr>
          <w:rFonts w:ascii="Arial" w:hAnsi="Arial" w:cs="Arial"/>
          <w:sz w:val="18"/>
          <w:szCs w:val="18"/>
        </w:rPr>
        <w:t xml:space="preserve">is </w:t>
      </w:r>
      <w:r w:rsidRPr="003619E3">
        <w:rPr>
          <w:rFonts w:ascii="Arial" w:hAnsi="Arial" w:cs="Arial"/>
          <w:sz w:val="18"/>
          <w:szCs w:val="18"/>
        </w:rPr>
        <w:t xml:space="preserve">sacrilegious.  </w:t>
      </w:r>
      <w:r>
        <w:rPr>
          <w:rFonts w:ascii="Arial" w:hAnsi="Arial" w:cs="Arial"/>
          <w:sz w:val="18"/>
          <w:szCs w:val="18"/>
        </w:rPr>
        <w:t xml:space="preserve">In </w:t>
      </w:r>
      <w:r w:rsidRPr="003619E3">
        <w:rPr>
          <w:rFonts w:ascii="Arial" w:hAnsi="Arial" w:cs="Arial"/>
          <w:sz w:val="18"/>
          <w:szCs w:val="18"/>
        </w:rPr>
        <w:t>historical journals</w:t>
      </w:r>
      <w:r>
        <w:rPr>
          <w:rFonts w:ascii="Arial" w:hAnsi="Arial" w:cs="Arial"/>
          <w:sz w:val="18"/>
          <w:szCs w:val="18"/>
        </w:rPr>
        <w:t xml:space="preserve">, </w:t>
      </w:r>
      <w:r w:rsidRPr="003619E3">
        <w:rPr>
          <w:rFonts w:ascii="Arial" w:hAnsi="Arial" w:cs="Arial"/>
          <w:sz w:val="18"/>
          <w:szCs w:val="18"/>
        </w:rPr>
        <w:t xml:space="preserve"> </w:t>
      </w:r>
      <w:r>
        <w:rPr>
          <w:rFonts w:ascii="Arial" w:hAnsi="Arial" w:cs="Arial"/>
          <w:sz w:val="18"/>
          <w:szCs w:val="18"/>
        </w:rPr>
        <w:t>o</w:t>
      </w:r>
      <w:r w:rsidRPr="003619E3">
        <w:rPr>
          <w:rFonts w:ascii="Arial" w:hAnsi="Arial" w:cs="Arial"/>
          <w:sz w:val="18"/>
          <w:szCs w:val="18"/>
        </w:rPr>
        <w:t xml:space="preserve">ver and over again, </w:t>
      </w:r>
      <w:r>
        <w:rPr>
          <w:rFonts w:ascii="Arial" w:hAnsi="Arial" w:cs="Arial"/>
          <w:sz w:val="18"/>
          <w:szCs w:val="18"/>
        </w:rPr>
        <w:t xml:space="preserve">the miners described this area as “God’s Country” </w:t>
      </w:r>
      <w:r w:rsidRPr="003619E3">
        <w:rPr>
          <w:rFonts w:ascii="Arial" w:hAnsi="Arial" w:cs="Arial"/>
          <w:sz w:val="18"/>
          <w:szCs w:val="18"/>
        </w:rPr>
        <w:t>(</w:t>
      </w:r>
      <w:r>
        <w:rPr>
          <w:rFonts w:ascii="Arial" w:hAnsi="Arial" w:cs="Arial"/>
          <w:sz w:val="18"/>
          <w:szCs w:val="18"/>
        </w:rPr>
        <w:t xml:space="preserve">commencing in </w:t>
      </w:r>
      <w:r w:rsidRPr="003619E3">
        <w:rPr>
          <w:rFonts w:ascii="Arial" w:hAnsi="Arial" w:cs="Arial"/>
          <w:sz w:val="18"/>
          <w:szCs w:val="18"/>
        </w:rPr>
        <w:t xml:space="preserve">1898 while seeking an alternative access to the interior gold fields due to the excessive death toll </w:t>
      </w:r>
      <w:r>
        <w:rPr>
          <w:rFonts w:ascii="Arial" w:hAnsi="Arial" w:cs="Arial"/>
          <w:sz w:val="18"/>
          <w:szCs w:val="18"/>
        </w:rPr>
        <w:t xml:space="preserve">from </w:t>
      </w:r>
      <w:r w:rsidRPr="003619E3">
        <w:rPr>
          <w:rFonts w:ascii="Arial" w:hAnsi="Arial" w:cs="Arial"/>
          <w:sz w:val="18"/>
          <w:szCs w:val="18"/>
        </w:rPr>
        <w:t xml:space="preserve">crevasses and avalanches on the Valdez Glacier Route).  I get it.  It is sacred land to countless folks.  While New York City is a melting pot of cultures, this area is a melting pot of flora and fauna due to its location on the convergence of two biomes, where the tundra meet the taiga.  The fungi, the bacteria and yes, even the humans are a part of this gorgeous biodiversity.  BLM, please do not </w:t>
      </w:r>
      <w:r>
        <w:rPr>
          <w:rFonts w:ascii="Arial" w:hAnsi="Arial" w:cs="Arial"/>
          <w:sz w:val="18"/>
          <w:szCs w:val="18"/>
        </w:rPr>
        <w:t xml:space="preserve">enable the murder of </w:t>
      </w:r>
      <w:r w:rsidRPr="003619E3">
        <w:rPr>
          <w:rFonts w:ascii="Arial" w:hAnsi="Arial" w:cs="Arial"/>
          <w:sz w:val="18"/>
          <w:szCs w:val="18"/>
        </w:rPr>
        <w:t xml:space="preserve"> the biodiversity’s harmony, the intricate web balancing and sustaining life. </w:t>
      </w:r>
    </w:p>
    <w:p w:rsidR="00546EE8" w:rsidRPr="003619E3" w:rsidRDefault="001D11B5" w:rsidP="00B96ED8">
      <w:pPr>
        <w:spacing w:after="383"/>
        <w:rPr>
          <w:rFonts w:ascii="Arial" w:hAnsi="Arial" w:cs="Arial"/>
          <w:sz w:val="18"/>
          <w:szCs w:val="18"/>
        </w:rPr>
      </w:pPr>
      <w:r w:rsidRPr="003619E3">
        <w:rPr>
          <w:rFonts w:ascii="Arial" w:hAnsi="Arial" w:cs="Arial"/>
          <w:sz w:val="18"/>
          <w:szCs w:val="18"/>
        </w:rPr>
        <w:t xml:space="preserve">I want to close by offering gratitude to the BLM folks for their public service.  As individuals, I believe </w:t>
      </w:r>
      <w:r w:rsidR="000B23F9">
        <w:rPr>
          <w:rFonts w:ascii="Arial" w:hAnsi="Arial" w:cs="Arial"/>
          <w:sz w:val="18"/>
          <w:szCs w:val="18"/>
        </w:rPr>
        <w:t>you</w:t>
      </w:r>
      <w:r w:rsidRPr="003619E3">
        <w:rPr>
          <w:rFonts w:ascii="Arial" w:hAnsi="Arial" w:cs="Arial"/>
          <w:sz w:val="18"/>
          <w:szCs w:val="18"/>
        </w:rPr>
        <w:t xml:space="preserve"> are committed to </w:t>
      </w:r>
      <w:r w:rsidR="000B23F9">
        <w:rPr>
          <w:rFonts w:ascii="Arial" w:hAnsi="Arial" w:cs="Arial"/>
          <w:sz w:val="18"/>
          <w:szCs w:val="18"/>
        </w:rPr>
        <w:t>your</w:t>
      </w:r>
      <w:r w:rsidRPr="003619E3">
        <w:rPr>
          <w:rFonts w:ascii="Arial" w:hAnsi="Arial" w:cs="Arial"/>
          <w:sz w:val="18"/>
          <w:szCs w:val="18"/>
        </w:rPr>
        <w:t xml:space="preserve"> work.  </w:t>
      </w:r>
      <w:r w:rsidR="00B960B6" w:rsidRPr="003619E3">
        <w:rPr>
          <w:rFonts w:ascii="Arial" w:hAnsi="Arial" w:cs="Arial"/>
          <w:sz w:val="18"/>
          <w:szCs w:val="18"/>
        </w:rPr>
        <w:t>I ha</w:t>
      </w:r>
      <w:r w:rsidR="00FD182E">
        <w:rPr>
          <w:rFonts w:ascii="Arial" w:hAnsi="Arial" w:cs="Arial"/>
          <w:sz w:val="18"/>
          <w:szCs w:val="18"/>
        </w:rPr>
        <w:t>ve, most of the time (with the exception of this last notification process and some silent treatment)</w:t>
      </w:r>
      <w:r w:rsidR="000B23F9">
        <w:rPr>
          <w:rFonts w:ascii="Arial" w:hAnsi="Arial" w:cs="Arial"/>
          <w:sz w:val="18"/>
          <w:szCs w:val="18"/>
        </w:rPr>
        <w:t>,</w:t>
      </w:r>
      <w:r w:rsidR="00B960B6" w:rsidRPr="003619E3">
        <w:rPr>
          <w:rFonts w:ascii="Arial" w:hAnsi="Arial" w:cs="Arial"/>
          <w:sz w:val="18"/>
          <w:szCs w:val="18"/>
        </w:rPr>
        <w:t xml:space="preserve"> enjoyed communicating with BLM folks who are competent and have a vested interest in the work they do.  </w:t>
      </w:r>
      <w:r w:rsidR="00FD182E">
        <w:rPr>
          <w:rFonts w:ascii="Arial" w:hAnsi="Arial" w:cs="Arial"/>
          <w:sz w:val="18"/>
          <w:szCs w:val="18"/>
        </w:rPr>
        <w:t>S</w:t>
      </w:r>
      <w:r w:rsidR="001A02E7" w:rsidRPr="003619E3">
        <w:rPr>
          <w:rFonts w:ascii="Arial" w:hAnsi="Arial" w:cs="Arial"/>
          <w:sz w:val="18"/>
          <w:szCs w:val="18"/>
        </w:rPr>
        <w:t xml:space="preserve">ome of the BLM staffers have been instrumental in schooling me.  </w:t>
      </w:r>
      <w:r w:rsidR="000B23F9">
        <w:rPr>
          <w:rFonts w:ascii="Arial" w:hAnsi="Arial" w:cs="Arial"/>
          <w:sz w:val="18"/>
          <w:szCs w:val="18"/>
        </w:rPr>
        <w:t>You</w:t>
      </w:r>
      <w:r w:rsidR="001A02E7" w:rsidRPr="003619E3">
        <w:rPr>
          <w:rFonts w:ascii="Arial" w:hAnsi="Arial" w:cs="Arial"/>
          <w:sz w:val="18"/>
          <w:szCs w:val="18"/>
        </w:rPr>
        <w:t xml:space="preserve"> have helped me comprehend acronyms and history in which I was otherwise tangled.  </w:t>
      </w:r>
      <w:r w:rsidR="00B960B6" w:rsidRPr="003619E3">
        <w:rPr>
          <w:rFonts w:ascii="Arial" w:hAnsi="Arial" w:cs="Arial"/>
          <w:sz w:val="18"/>
          <w:szCs w:val="18"/>
        </w:rPr>
        <w:t xml:space="preserve">I get that </w:t>
      </w:r>
      <w:r w:rsidR="000B23F9">
        <w:rPr>
          <w:rFonts w:ascii="Arial" w:hAnsi="Arial" w:cs="Arial"/>
          <w:sz w:val="18"/>
          <w:szCs w:val="18"/>
        </w:rPr>
        <w:t>you</w:t>
      </w:r>
      <w:r w:rsidR="00B960B6" w:rsidRPr="003619E3">
        <w:rPr>
          <w:rFonts w:ascii="Arial" w:hAnsi="Arial" w:cs="Arial"/>
          <w:sz w:val="18"/>
          <w:szCs w:val="18"/>
        </w:rPr>
        <w:t xml:space="preserve"> are part of a broken system.  </w:t>
      </w:r>
      <w:r w:rsidRPr="003619E3">
        <w:rPr>
          <w:rFonts w:ascii="Arial" w:hAnsi="Arial" w:cs="Arial"/>
          <w:sz w:val="18"/>
          <w:szCs w:val="18"/>
        </w:rPr>
        <w:t xml:space="preserve">And I understand that </w:t>
      </w:r>
      <w:r w:rsidR="000B23F9">
        <w:rPr>
          <w:rFonts w:ascii="Arial" w:hAnsi="Arial" w:cs="Arial"/>
          <w:sz w:val="18"/>
          <w:szCs w:val="18"/>
        </w:rPr>
        <w:t>you</w:t>
      </w:r>
      <w:r w:rsidRPr="003619E3">
        <w:rPr>
          <w:rFonts w:ascii="Arial" w:hAnsi="Arial" w:cs="Arial"/>
          <w:sz w:val="18"/>
          <w:szCs w:val="18"/>
        </w:rPr>
        <w:t xml:space="preserve"> are under both political pressure and a system so large that all the cogs cannot be simultaneously greased.  Know that I am submitting my comment with all due respect</w:t>
      </w:r>
      <w:r w:rsidR="000B23F9">
        <w:rPr>
          <w:rFonts w:ascii="Arial" w:hAnsi="Arial" w:cs="Arial"/>
          <w:sz w:val="18"/>
          <w:szCs w:val="18"/>
        </w:rPr>
        <w:t xml:space="preserve">, </w:t>
      </w:r>
      <w:r w:rsidR="001A02E7" w:rsidRPr="003619E3">
        <w:rPr>
          <w:rFonts w:ascii="Arial" w:hAnsi="Arial" w:cs="Arial"/>
          <w:sz w:val="18"/>
          <w:szCs w:val="18"/>
        </w:rPr>
        <w:t xml:space="preserve">gratitude </w:t>
      </w:r>
      <w:r w:rsidR="000B23F9">
        <w:rPr>
          <w:rFonts w:ascii="Arial" w:hAnsi="Arial" w:cs="Arial"/>
          <w:sz w:val="18"/>
          <w:szCs w:val="18"/>
        </w:rPr>
        <w:t xml:space="preserve">and frustration </w:t>
      </w:r>
      <w:r w:rsidR="001A02E7" w:rsidRPr="003619E3">
        <w:rPr>
          <w:rFonts w:ascii="Arial" w:hAnsi="Arial" w:cs="Arial"/>
          <w:sz w:val="18"/>
          <w:szCs w:val="18"/>
        </w:rPr>
        <w:t>for your effort</w:t>
      </w:r>
      <w:r w:rsidR="002D2240">
        <w:rPr>
          <w:rFonts w:ascii="Arial" w:hAnsi="Arial" w:cs="Arial"/>
          <w:sz w:val="18"/>
          <w:szCs w:val="18"/>
        </w:rPr>
        <w:t xml:space="preserve">. </w:t>
      </w:r>
      <w:r w:rsidR="001A02E7" w:rsidRPr="003619E3">
        <w:rPr>
          <w:rFonts w:ascii="Arial" w:hAnsi="Arial" w:cs="Arial"/>
          <w:sz w:val="18"/>
          <w:szCs w:val="18"/>
        </w:rPr>
        <w:t xml:space="preserve"> I have not been the easiest of public voices</w:t>
      </w:r>
      <w:r w:rsidR="002D2240">
        <w:rPr>
          <w:rFonts w:ascii="Arial" w:hAnsi="Arial" w:cs="Arial"/>
          <w:sz w:val="18"/>
          <w:szCs w:val="18"/>
        </w:rPr>
        <w:t>; but</w:t>
      </w:r>
      <w:r w:rsidR="001A02E7" w:rsidRPr="003619E3">
        <w:rPr>
          <w:rFonts w:ascii="Arial" w:hAnsi="Arial" w:cs="Arial"/>
          <w:sz w:val="18"/>
          <w:szCs w:val="18"/>
        </w:rPr>
        <w:t xml:space="preserve"> I can only hope that you understand </w:t>
      </w:r>
      <w:r w:rsidR="00306BE4" w:rsidRPr="003619E3">
        <w:rPr>
          <w:rFonts w:ascii="Arial" w:hAnsi="Arial" w:cs="Arial"/>
          <w:sz w:val="18"/>
          <w:szCs w:val="18"/>
        </w:rPr>
        <w:t xml:space="preserve">that my passion is driven by </w:t>
      </w:r>
      <w:r w:rsidR="000B23F9">
        <w:rPr>
          <w:rFonts w:ascii="Arial" w:hAnsi="Arial" w:cs="Arial"/>
          <w:sz w:val="18"/>
          <w:szCs w:val="18"/>
        </w:rPr>
        <w:t>a primal</w:t>
      </w:r>
      <w:r w:rsidR="00306BE4" w:rsidRPr="003619E3">
        <w:rPr>
          <w:rFonts w:ascii="Arial" w:hAnsi="Arial" w:cs="Arial"/>
          <w:sz w:val="18"/>
          <w:szCs w:val="18"/>
        </w:rPr>
        <w:t xml:space="preserve"> love for a place and its potential</w:t>
      </w:r>
      <w:r w:rsidR="000B23F9">
        <w:rPr>
          <w:rFonts w:ascii="Arial" w:hAnsi="Arial" w:cs="Arial"/>
          <w:sz w:val="18"/>
          <w:szCs w:val="18"/>
        </w:rPr>
        <w:t xml:space="preserve"> to heal and sustain its people</w:t>
      </w:r>
      <w:r w:rsidR="00306BE4" w:rsidRPr="003619E3">
        <w:rPr>
          <w:rFonts w:ascii="Arial" w:hAnsi="Arial" w:cs="Arial"/>
          <w:sz w:val="18"/>
          <w:szCs w:val="18"/>
        </w:rPr>
        <w:t xml:space="preserve">.  </w:t>
      </w:r>
    </w:p>
    <w:p w:rsidR="001D11B5" w:rsidRPr="003619E3" w:rsidRDefault="001A02E7" w:rsidP="00B96ED8">
      <w:pPr>
        <w:spacing w:after="383"/>
        <w:rPr>
          <w:rFonts w:ascii="Arial" w:hAnsi="Arial" w:cs="Arial"/>
          <w:sz w:val="18"/>
          <w:szCs w:val="18"/>
        </w:rPr>
      </w:pPr>
      <w:r w:rsidRPr="003619E3">
        <w:rPr>
          <w:rFonts w:ascii="Arial" w:hAnsi="Arial" w:cs="Arial"/>
          <w:sz w:val="18"/>
          <w:szCs w:val="18"/>
        </w:rPr>
        <w:t xml:space="preserve"> </w:t>
      </w:r>
      <w:r w:rsidR="001D11B5" w:rsidRPr="003619E3">
        <w:rPr>
          <w:rFonts w:ascii="Arial" w:hAnsi="Arial" w:cs="Arial"/>
          <w:sz w:val="18"/>
          <w:szCs w:val="18"/>
        </w:rPr>
        <w:t>Sincerely,</w:t>
      </w:r>
    </w:p>
    <w:p w:rsidR="009669C5" w:rsidRDefault="009669C5" w:rsidP="000B23F9">
      <w:pPr>
        <w:spacing w:after="383"/>
        <w:rPr>
          <w:rFonts w:ascii="Arial" w:hAnsi="Arial" w:cs="Arial"/>
          <w:sz w:val="18"/>
          <w:szCs w:val="18"/>
        </w:rPr>
      </w:pPr>
    </w:p>
    <w:p w:rsidR="009669C5" w:rsidRDefault="009669C5" w:rsidP="000B23F9">
      <w:pPr>
        <w:spacing w:after="383"/>
        <w:rPr>
          <w:rFonts w:ascii="Arial" w:hAnsi="Arial" w:cs="Arial"/>
          <w:sz w:val="18"/>
          <w:szCs w:val="18"/>
        </w:rPr>
      </w:pPr>
      <w:r>
        <w:rPr>
          <w:rFonts w:ascii="Arial" w:hAnsi="Arial" w:cs="Arial"/>
          <w:sz w:val="18"/>
          <w:szCs w:val="18"/>
        </w:rPr>
        <w:t xml:space="preserve">Lisa </w:t>
      </w:r>
      <w:r w:rsidR="001D11B5" w:rsidRPr="003619E3">
        <w:rPr>
          <w:rFonts w:ascii="Arial" w:hAnsi="Arial" w:cs="Arial"/>
          <w:sz w:val="18"/>
          <w:szCs w:val="18"/>
        </w:rPr>
        <w:t>Wax</w:t>
      </w:r>
      <w:r>
        <w:rPr>
          <w:rFonts w:ascii="Arial" w:hAnsi="Arial" w:cs="Arial"/>
          <w:sz w:val="18"/>
          <w:szCs w:val="18"/>
        </w:rPr>
        <w:t xml:space="preserve"> </w:t>
      </w:r>
    </w:p>
    <w:p w:rsidR="000B23F9" w:rsidRPr="003619E3" w:rsidRDefault="000B23F9" w:rsidP="000B23F9">
      <w:pPr>
        <w:spacing w:after="383"/>
        <w:rPr>
          <w:rFonts w:ascii="Arial" w:hAnsi="Arial" w:cs="Arial"/>
          <w:sz w:val="18"/>
          <w:szCs w:val="18"/>
        </w:rPr>
      </w:pPr>
      <w:r>
        <w:rPr>
          <w:rFonts w:ascii="Arial" w:hAnsi="Arial" w:cs="Arial"/>
          <w:sz w:val="18"/>
          <w:szCs w:val="18"/>
        </w:rPr>
        <w:t>Fresh, clear, timeless and shrouded in magic – Bernd Heinrich</w:t>
      </w:r>
    </w:p>
    <w:p w:rsidR="000B23F9" w:rsidRDefault="000B23F9" w:rsidP="00B96ED8">
      <w:pPr>
        <w:spacing w:after="383"/>
        <w:rPr>
          <w:rFonts w:ascii="Arial" w:hAnsi="Arial" w:cs="Arial"/>
          <w:sz w:val="18"/>
          <w:szCs w:val="18"/>
        </w:rPr>
      </w:pPr>
    </w:p>
    <w:p w:rsidR="00594A7D" w:rsidRDefault="00594A7D" w:rsidP="00594A7D">
      <w:pPr>
        <w:rPr>
          <w:rFonts w:ascii="Arial" w:hAnsi="Arial" w:cs="Arial"/>
          <w:sz w:val="18"/>
          <w:szCs w:val="18"/>
          <w:highlight w:val="yellow"/>
        </w:rPr>
      </w:pPr>
    </w:p>
    <w:p w:rsidR="00594A7D" w:rsidRDefault="00594A7D" w:rsidP="00594A7D">
      <w:pPr>
        <w:rPr>
          <w:rFonts w:ascii="Arial" w:hAnsi="Arial" w:cs="Arial"/>
          <w:sz w:val="18"/>
          <w:szCs w:val="18"/>
          <w:highlight w:val="yellow"/>
        </w:rPr>
      </w:pPr>
    </w:p>
    <w:p w:rsidR="00594A7D" w:rsidRDefault="00594A7D"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FD182E" w:rsidRDefault="00FD182E" w:rsidP="00594A7D">
      <w:pPr>
        <w:rPr>
          <w:rFonts w:ascii="Arial" w:hAnsi="Arial" w:cs="Arial"/>
          <w:sz w:val="18"/>
          <w:szCs w:val="18"/>
          <w:highlight w:val="yellow"/>
        </w:rPr>
      </w:pPr>
    </w:p>
    <w:p w:rsidR="00594A7D" w:rsidRPr="00FD182E" w:rsidRDefault="00594A7D" w:rsidP="00594A7D">
      <w:pPr>
        <w:rPr>
          <w:rFonts w:ascii="Arial" w:hAnsi="Arial" w:cs="Arial"/>
          <w:sz w:val="18"/>
          <w:szCs w:val="18"/>
        </w:rPr>
      </w:pPr>
      <w:r w:rsidRPr="00FD182E">
        <w:rPr>
          <w:rFonts w:ascii="Arial" w:hAnsi="Arial" w:cs="Arial"/>
          <w:sz w:val="18"/>
          <w:szCs w:val="18"/>
        </w:rPr>
        <w:t xml:space="preserve">For members of the public who might be reading this, stay vigilant.  BLM is hoping to have the final amendment </w:t>
      </w:r>
    </w:p>
    <w:p w:rsidR="00594A7D" w:rsidRPr="00BC246B" w:rsidRDefault="00594A7D" w:rsidP="00594A7D">
      <w:pPr>
        <w:rPr>
          <w:rFonts w:ascii="Arial" w:hAnsi="Arial" w:cs="Arial"/>
          <w:sz w:val="18"/>
          <w:szCs w:val="18"/>
        </w:rPr>
      </w:pPr>
      <w:r w:rsidRPr="00FD182E">
        <w:rPr>
          <w:rFonts w:ascii="Arial" w:hAnsi="Arial" w:cs="Arial"/>
          <w:sz w:val="18"/>
          <w:szCs w:val="18"/>
        </w:rPr>
        <w:t xml:space="preserve">prepared by the end of July, at which time there will be 30 days for public protest comments.  </w:t>
      </w:r>
    </w:p>
    <w:p w:rsidR="00FD182E" w:rsidRDefault="00FD182E" w:rsidP="003E135A">
      <w:pPr>
        <w:rPr>
          <w:rFonts w:ascii="Arial" w:hAnsi="Arial" w:cs="Arial"/>
          <w:sz w:val="18"/>
          <w:szCs w:val="18"/>
        </w:rPr>
      </w:pPr>
    </w:p>
    <w:p w:rsidR="002914A7" w:rsidRPr="002914A7" w:rsidRDefault="003E135A" w:rsidP="003E135A">
      <w:pPr>
        <w:rPr>
          <w:rFonts w:ascii="Arial" w:hAnsi="Arial" w:cs="Arial"/>
          <w:sz w:val="18"/>
          <w:szCs w:val="18"/>
        </w:rPr>
      </w:pPr>
      <w:r w:rsidRPr="002914A7">
        <w:rPr>
          <w:rFonts w:ascii="Arial" w:hAnsi="Arial" w:cs="Arial"/>
          <w:sz w:val="18"/>
          <w:szCs w:val="18"/>
        </w:rPr>
        <w:t xml:space="preserve">ADDENDUM: </w:t>
      </w:r>
      <w:r w:rsidR="002914A7" w:rsidRPr="00FD182E">
        <w:rPr>
          <w:rFonts w:ascii="Arial" w:hAnsi="Arial" w:cs="Arial"/>
          <w:b/>
          <w:sz w:val="18"/>
          <w:szCs w:val="18"/>
        </w:rPr>
        <w:t>Mining</w:t>
      </w:r>
      <w:r w:rsidR="002914A7" w:rsidRPr="00FD182E">
        <w:rPr>
          <w:rFonts w:ascii="Arial" w:hAnsi="Arial" w:cs="Arial"/>
          <w:sz w:val="18"/>
          <w:szCs w:val="18"/>
        </w:rPr>
        <w:t xml:space="preserve"> News North</w:t>
      </w:r>
    </w:p>
    <w:p w:rsidR="003E135A" w:rsidRPr="002914A7" w:rsidRDefault="002914A7" w:rsidP="003E135A">
      <w:pPr>
        <w:rPr>
          <w:rFonts w:ascii="Arial" w:hAnsi="Arial" w:cs="Arial"/>
          <w:sz w:val="18"/>
          <w:szCs w:val="18"/>
        </w:rPr>
      </w:pPr>
      <w:hyperlink r:id="rId7" w:history="1">
        <w:r w:rsidRPr="002914A7">
          <w:rPr>
            <w:rStyle w:val="Hyperlink"/>
            <w:rFonts w:ascii="Arial" w:hAnsi="Arial" w:cs="Arial"/>
            <w:spacing w:val="3"/>
            <w:sz w:val="18"/>
            <w:szCs w:val="18"/>
          </w:rPr>
          <w:t>https://www.miningnewsnorth.com/story/2019/12/01/in-depth/purpose-tradition-guide-chugach-alaska/6080.html</w:t>
        </w:r>
      </w:hyperlink>
    </w:p>
    <w:p w:rsidR="00FD182E" w:rsidRDefault="00FD182E" w:rsidP="00B96ED8">
      <w:pPr>
        <w:spacing w:after="383"/>
        <w:rPr>
          <w:rFonts w:ascii="Arial" w:hAnsi="Arial" w:cs="Arial"/>
          <w:sz w:val="18"/>
          <w:szCs w:val="18"/>
        </w:rPr>
      </w:pPr>
    </w:p>
    <w:p w:rsidR="001D11B5" w:rsidRDefault="009463AA" w:rsidP="00B96ED8">
      <w:pPr>
        <w:spacing w:after="383"/>
        <w:rPr>
          <w:rFonts w:ascii="Arial" w:hAnsi="Arial" w:cs="Arial"/>
          <w:sz w:val="18"/>
          <w:szCs w:val="18"/>
        </w:rPr>
      </w:pPr>
      <w:r>
        <w:rPr>
          <w:rFonts w:ascii="Arial" w:hAnsi="Arial" w:cs="Arial"/>
          <w:sz w:val="18"/>
          <w:szCs w:val="18"/>
        </w:rPr>
        <w:t xml:space="preserve">ADDENDUM: </w:t>
      </w:r>
      <w:r w:rsidR="00913AD7">
        <w:rPr>
          <w:rFonts w:ascii="Arial" w:hAnsi="Arial" w:cs="Arial"/>
          <w:sz w:val="18"/>
          <w:szCs w:val="18"/>
        </w:rPr>
        <w:t>“</w:t>
      </w:r>
      <w:r w:rsidR="00913AD7" w:rsidRPr="00913AD7">
        <w:rPr>
          <w:rFonts w:ascii="Arial" w:hAnsi="Arial" w:cs="Arial"/>
          <w:b/>
          <w:sz w:val="18"/>
          <w:szCs w:val="18"/>
        </w:rPr>
        <w:t>Why are public lands important</w:t>
      </w:r>
      <w:r w:rsidR="00913AD7">
        <w:rPr>
          <w:rFonts w:ascii="Arial" w:hAnsi="Arial" w:cs="Arial"/>
          <w:sz w:val="18"/>
          <w:szCs w:val="18"/>
        </w:rPr>
        <w:t>?”</w:t>
      </w:r>
      <w:r w:rsidR="002914A7">
        <w:rPr>
          <w:rFonts w:ascii="Arial" w:hAnsi="Arial" w:cs="Arial"/>
          <w:sz w:val="18"/>
          <w:szCs w:val="18"/>
        </w:rPr>
        <w:t xml:space="preserve">   </w:t>
      </w:r>
      <w:r w:rsidR="00913AD7">
        <w:rPr>
          <w:rFonts w:ascii="Arial" w:hAnsi="Arial" w:cs="Arial"/>
          <w:sz w:val="18"/>
          <w:szCs w:val="18"/>
        </w:rPr>
        <w:t>“Public lands in Alaska are home to amazing animals and entire ecosystems.  They protect unique cultural and historical treasures.  Alaska natives and rural residents practice subsistence and traditional lifestyles in these places.  Many public lands provide recreational opportunities unsurpassed anywhere else in the world.”</w:t>
      </w:r>
      <w:r w:rsidR="002914A7">
        <w:rPr>
          <w:rFonts w:ascii="Arial" w:hAnsi="Arial" w:cs="Arial"/>
          <w:sz w:val="18"/>
          <w:szCs w:val="18"/>
        </w:rPr>
        <w:t xml:space="preserve">     </w:t>
      </w:r>
      <w:r w:rsidR="00913AD7">
        <w:rPr>
          <w:rFonts w:ascii="Arial" w:hAnsi="Arial" w:cs="Arial"/>
          <w:sz w:val="18"/>
          <w:szCs w:val="18"/>
        </w:rPr>
        <w:t>-</w:t>
      </w:r>
      <w:r>
        <w:rPr>
          <w:rFonts w:ascii="Arial" w:hAnsi="Arial" w:cs="Arial"/>
          <w:sz w:val="18"/>
          <w:szCs w:val="18"/>
        </w:rPr>
        <w:t>A</w:t>
      </w:r>
      <w:r w:rsidR="00913AD7">
        <w:rPr>
          <w:rFonts w:ascii="Arial" w:hAnsi="Arial" w:cs="Arial"/>
          <w:sz w:val="18"/>
          <w:szCs w:val="18"/>
        </w:rPr>
        <w:t>laska</w:t>
      </w:r>
      <w:r>
        <w:rPr>
          <w:rFonts w:ascii="Arial" w:hAnsi="Arial" w:cs="Arial"/>
          <w:sz w:val="18"/>
          <w:szCs w:val="18"/>
        </w:rPr>
        <w:t xml:space="preserve"> P</w:t>
      </w:r>
      <w:r w:rsidR="00913AD7">
        <w:rPr>
          <w:rFonts w:ascii="Arial" w:hAnsi="Arial" w:cs="Arial"/>
          <w:sz w:val="18"/>
          <w:szCs w:val="18"/>
        </w:rPr>
        <w:t>ublic</w:t>
      </w:r>
      <w:r>
        <w:rPr>
          <w:rFonts w:ascii="Arial" w:hAnsi="Arial" w:cs="Arial"/>
          <w:sz w:val="18"/>
          <w:szCs w:val="18"/>
        </w:rPr>
        <w:t xml:space="preserve"> L</w:t>
      </w:r>
      <w:r w:rsidR="00913AD7">
        <w:rPr>
          <w:rFonts w:ascii="Arial" w:hAnsi="Arial" w:cs="Arial"/>
          <w:sz w:val="18"/>
          <w:szCs w:val="18"/>
        </w:rPr>
        <w:t>and</w:t>
      </w:r>
      <w:r>
        <w:rPr>
          <w:rFonts w:ascii="Arial" w:hAnsi="Arial" w:cs="Arial"/>
          <w:sz w:val="18"/>
          <w:szCs w:val="18"/>
        </w:rPr>
        <w:t xml:space="preserve"> I</w:t>
      </w:r>
      <w:r w:rsidR="00913AD7">
        <w:rPr>
          <w:rFonts w:ascii="Arial" w:hAnsi="Arial" w:cs="Arial"/>
          <w:sz w:val="18"/>
          <w:szCs w:val="18"/>
        </w:rPr>
        <w:t>nformation</w:t>
      </w:r>
      <w:r>
        <w:rPr>
          <w:rFonts w:ascii="Arial" w:hAnsi="Arial" w:cs="Arial"/>
          <w:sz w:val="18"/>
          <w:szCs w:val="18"/>
        </w:rPr>
        <w:t xml:space="preserve"> C</w:t>
      </w:r>
      <w:r w:rsidR="00913AD7">
        <w:rPr>
          <w:rFonts w:ascii="Arial" w:hAnsi="Arial" w:cs="Arial"/>
          <w:sz w:val="18"/>
          <w:szCs w:val="18"/>
        </w:rPr>
        <w:t>enters</w:t>
      </w:r>
      <w:r>
        <w:rPr>
          <w:rFonts w:ascii="Arial" w:hAnsi="Arial" w:cs="Arial"/>
          <w:sz w:val="18"/>
          <w:szCs w:val="18"/>
        </w:rPr>
        <w:t xml:space="preserve"> Map (Alaska Magazine, May 2021, p.60)</w:t>
      </w:r>
      <w:r w:rsidR="00913AD7">
        <w:rPr>
          <w:rFonts w:ascii="Arial" w:hAnsi="Arial" w:cs="Arial"/>
          <w:sz w:val="18"/>
          <w:szCs w:val="18"/>
        </w:rPr>
        <w:t xml:space="preserve">, stamped with both BLM and DNR’s logo </w:t>
      </w:r>
    </w:p>
    <w:p w:rsidR="00985757" w:rsidRPr="003619E3" w:rsidRDefault="009463AA" w:rsidP="00985757">
      <w:pPr>
        <w:rPr>
          <w:rFonts w:ascii="Arial" w:hAnsi="Arial" w:cs="Arial"/>
          <w:sz w:val="18"/>
          <w:szCs w:val="18"/>
        </w:rPr>
      </w:pPr>
      <w:r>
        <w:rPr>
          <w:rFonts w:ascii="Arial" w:hAnsi="Arial" w:cs="Arial"/>
          <w:sz w:val="18"/>
          <w:szCs w:val="18"/>
        </w:rPr>
        <w:t xml:space="preserve">ADDENDUM: </w:t>
      </w:r>
      <w:r w:rsidRPr="00913AD7">
        <w:rPr>
          <w:rFonts w:ascii="Arial" w:hAnsi="Arial" w:cs="Arial"/>
          <w:b/>
          <w:sz w:val="18"/>
          <w:szCs w:val="18"/>
        </w:rPr>
        <w:t>B</w:t>
      </w:r>
      <w:r w:rsidR="00913AD7" w:rsidRPr="00913AD7">
        <w:rPr>
          <w:rFonts w:ascii="Arial" w:hAnsi="Arial" w:cs="Arial"/>
          <w:b/>
          <w:sz w:val="18"/>
          <w:szCs w:val="18"/>
        </w:rPr>
        <w:t>roken System</w:t>
      </w:r>
      <w:r w:rsidR="002914A7">
        <w:rPr>
          <w:rFonts w:ascii="Arial" w:hAnsi="Arial" w:cs="Arial"/>
          <w:sz w:val="18"/>
          <w:szCs w:val="18"/>
        </w:rPr>
        <w:t xml:space="preserve">  </w:t>
      </w:r>
      <w:r w:rsidR="00D4087F" w:rsidRPr="003619E3">
        <w:rPr>
          <w:rFonts w:ascii="Arial" w:hAnsi="Arial" w:cs="Arial"/>
          <w:sz w:val="18"/>
          <w:szCs w:val="18"/>
        </w:rPr>
        <w:t xml:space="preserve">Understanding that </w:t>
      </w:r>
      <w:r w:rsidR="00913AD7">
        <w:rPr>
          <w:rFonts w:ascii="Arial" w:hAnsi="Arial" w:cs="Arial"/>
          <w:sz w:val="18"/>
          <w:szCs w:val="18"/>
        </w:rPr>
        <w:t>this is a</w:t>
      </w:r>
      <w:r w:rsidR="00D4087F" w:rsidRPr="003619E3">
        <w:rPr>
          <w:rFonts w:ascii="Arial" w:hAnsi="Arial" w:cs="Arial"/>
          <w:sz w:val="18"/>
          <w:szCs w:val="18"/>
        </w:rPr>
        <w:t xml:space="preserve"> frustrati</w:t>
      </w:r>
      <w:r>
        <w:rPr>
          <w:rFonts w:ascii="Arial" w:hAnsi="Arial" w:cs="Arial"/>
          <w:sz w:val="18"/>
          <w:szCs w:val="18"/>
        </w:rPr>
        <w:t>ng</w:t>
      </w:r>
      <w:r w:rsidR="00D4087F" w:rsidRPr="003619E3">
        <w:rPr>
          <w:rFonts w:ascii="Arial" w:hAnsi="Arial" w:cs="Arial"/>
          <w:sz w:val="18"/>
          <w:szCs w:val="18"/>
        </w:rPr>
        <w:t xml:space="preserve"> process for all folks involved, </w:t>
      </w:r>
      <w:r w:rsidR="005C7A5D" w:rsidRPr="003619E3">
        <w:rPr>
          <w:rFonts w:ascii="Arial" w:hAnsi="Arial" w:cs="Arial"/>
          <w:sz w:val="18"/>
          <w:szCs w:val="18"/>
        </w:rPr>
        <w:t xml:space="preserve">I </w:t>
      </w:r>
      <w:r w:rsidR="00F14E8D" w:rsidRPr="003619E3">
        <w:rPr>
          <w:rFonts w:ascii="Arial" w:hAnsi="Arial" w:cs="Arial"/>
          <w:sz w:val="18"/>
          <w:szCs w:val="18"/>
        </w:rPr>
        <w:t>searched</w:t>
      </w:r>
      <w:r w:rsidR="005C7A5D" w:rsidRPr="003619E3">
        <w:rPr>
          <w:rFonts w:ascii="Arial" w:hAnsi="Arial" w:cs="Arial"/>
          <w:sz w:val="18"/>
          <w:szCs w:val="18"/>
        </w:rPr>
        <w:t xml:space="preserve"> </w:t>
      </w:r>
      <w:r w:rsidR="00F14E8D" w:rsidRPr="003619E3">
        <w:rPr>
          <w:rFonts w:ascii="Arial" w:hAnsi="Arial" w:cs="Arial"/>
          <w:sz w:val="18"/>
          <w:szCs w:val="18"/>
        </w:rPr>
        <w:t>“broken system public planning bureaucracy” and this 2017 report was the first result:</w:t>
      </w:r>
    </w:p>
    <w:p w:rsidR="00985757" w:rsidRPr="003619E3" w:rsidRDefault="00985757" w:rsidP="00985757">
      <w:pPr>
        <w:rPr>
          <w:rFonts w:ascii="Arial" w:hAnsi="Arial" w:cs="Arial"/>
          <w:sz w:val="18"/>
          <w:szCs w:val="18"/>
        </w:rPr>
      </w:pPr>
    </w:p>
    <w:p w:rsidR="005B0E7C" w:rsidRPr="003619E3" w:rsidRDefault="005B0E7C" w:rsidP="00B22435">
      <w:pPr>
        <w:pStyle w:val="NormalWeb"/>
        <w:spacing w:before="0" w:beforeAutospacing="0" w:after="225" w:afterAutospacing="0"/>
        <w:textAlignment w:val="baseline"/>
        <w:rPr>
          <w:rFonts w:ascii="Arial" w:hAnsi="Arial" w:cs="Arial"/>
          <w:color w:val="444444"/>
          <w:sz w:val="18"/>
          <w:szCs w:val="18"/>
        </w:rPr>
      </w:pPr>
      <w:hyperlink r:id="rId8" w:history="1">
        <w:r w:rsidRPr="003619E3">
          <w:rPr>
            <w:rStyle w:val="Hyperlink"/>
            <w:rFonts w:ascii="Arial" w:hAnsi="Arial" w:cs="Arial"/>
            <w:sz w:val="18"/>
            <w:szCs w:val="18"/>
          </w:rPr>
          <w:t>https://www.globalgovernmentforum.com/us-federal-civil-service-broken-says-napa/</w:t>
        </w:r>
      </w:hyperlink>
    </w:p>
    <w:p w:rsidR="00B22435" w:rsidRPr="003619E3" w:rsidRDefault="00B22435" w:rsidP="00B22435">
      <w:pPr>
        <w:pStyle w:val="NormalWeb"/>
        <w:spacing w:before="0" w:beforeAutospacing="0" w:after="225" w:afterAutospacing="0"/>
        <w:textAlignment w:val="baseline"/>
        <w:rPr>
          <w:rFonts w:ascii="Arial" w:hAnsi="Arial" w:cs="Arial"/>
          <w:color w:val="444444"/>
          <w:sz w:val="18"/>
          <w:szCs w:val="18"/>
        </w:rPr>
      </w:pPr>
      <w:r w:rsidRPr="003619E3">
        <w:rPr>
          <w:rFonts w:ascii="Arial" w:hAnsi="Arial" w:cs="Arial"/>
          <w:color w:val="444444"/>
          <w:sz w:val="18"/>
          <w:szCs w:val="18"/>
        </w:rPr>
        <w:t>US federal civil service system is “fundamentally broken” and reforms are urgently needed, a prestigious Washington think-tank has warned in a new report.</w:t>
      </w:r>
    </w:p>
    <w:p w:rsidR="00B22435" w:rsidRPr="003619E3" w:rsidRDefault="00B22435" w:rsidP="00B22435">
      <w:pPr>
        <w:pStyle w:val="NormalWeb"/>
        <w:spacing w:before="0" w:beforeAutospacing="0" w:after="225" w:afterAutospacing="0"/>
        <w:textAlignment w:val="baseline"/>
        <w:rPr>
          <w:rFonts w:ascii="Arial" w:hAnsi="Arial" w:cs="Arial"/>
          <w:color w:val="444444"/>
          <w:sz w:val="18"/>
          <w:szCs w:val="18"/>
        </w:rPr>
      </w:pPr>
      <w:r w:rsidRPr="003619E3">
        <w:rPr>
          <w:rFonts w:ascii="Arial" w:hAnsi="Arial" w:cs="Arial"/>
          <w:color w:val="444444"/>
          <w:sz w:val="18"/>
          <w:szCs w:val="18"/>
        </w:rPr>
        <w:t>The National Academy of Public Administration (NAPA) said that the civil service personnel system, which dates back to the 1940s, is undermining the federal government’s ability to meet the needs of American citizens.</w:t>
      </w:r>
    </w:p>
    <w:p w:rsidR="00B22435" w:rsidRPr="003619E3" w:rsidRDefault="00B22435" w:rsidP="00B22435">
      <w:pPr>
        <w:pStyle w:val="NormalWeb"/>
        <w:spacing w:before="0" w:beforeAutospacing="0" w:after="0" w:afterAutospacing="0"/>
        <w:textAlignment w:val="baseline"/>
        <w:rPr>
          <w:rFonts w:ascii="Arial" w:hAnsi="Arial" w:cs="Arial"/>
          <w:color w:val="444444"/>
          <w:sz w:val="18"/>
          <w:szCs w:val="18"/>
        </w:rPr>
      </w:pPr>
      <w:r w:rsidRPr="003619E3">
        <w:rPr>
          <w:rFonts w:ascii="Arial" w:hAnsi="Arial" w:cs="Arial"/>
          <w:color w:val="444444"/>
          <w:sz w:val="18"/>
          <w:szCs w:val="18"/>
        </w:rPr>
        <w:t>The think-tank’s report,  </w:t>
      </w:r>
      <w:r w:rsidRPr="003619E3">
        <w:rPr>
          <w:rStyle w:val="Emphasis"/>
          <w:rFonts w:ascii="Arial" w:hAnsi="Arial" w:cs="Arial"/>
          <w:color w:val="444444"/>
          <w:sz w:val="18"/>
          <w:szCs w:val="18"/>
          <w:bdr w:val="none" w:sz="0" w:space="0" w:color="auto" w:frame="1"/>
        </w:rPr>
        <w:t>No Time to Wait: Building a 21</w:t>
      </w:r>
      <w:r w:rsidRPr="003619E3">
        <w:rPr>
          <w:rStyle w:val="Emphasis"/>
          <w:rFonts w:ascii="Arial" w:hAnsi="Arial" w:cs="Arial"/>
          <w:color w:val="444444"/>
          <w:sz w:val="18"/>
          <w:szCs w:val="18"/>
          <w:bdr w:val="none" w:sz="0" w:space="0" w:color="auto" w:frame="1"/>
          <w:vertAlign w:val="superscript"/>
        </w:rPr>
        <w:t>st</w:t>
      </w:r>
      <w:r w:rsidRPr="003619E3">
        <w:rPr>
          <w:rStyle w:val="apple-converted-space"/>
          <w:rFonts w:ascii="Arial" w:hAnsi="Arial" w:cs="Arial"/>
          <w:i/>
          <w:iCs/>
          <w:color w:val="444444"/>
          <w:sz w:val="18"/>
          <w:szCs w:val="18"/>
          <w:bdr w:val="none" w:sz="0" w:space="0" w:color="auto" w:frame="1"/>
        </w:rPr>
        <w:t> </w:t>
      </w:r>
      <w:r w:rsidRPr="003619E3">
        <w:rPr>
          <w:rStyle w:val="Emphasis"/>
          <w:rFonts w:ascii="Arial" w:hAnsi="Arial" w:cs="Arial"/>
          <w:color w:val="444444"/>
          <w:sz w:val="18"/>
          <w:szCs w:val="18"/>
          <w:bdr w:val="none" w:sz="0" w:space="0" w:color="auto" w:frame="1"/>
        </w:rPr>
        <w:t>Century Public Service</w:t>
      </w:r>
      <w:r w:rsidRPr="003619E3">
        <w:rPr>
          <w:rFonts w:ascii="Arial" w:hAnsi="Arial" w:cs="Arial"/>
          <w:color w:val="444444"/>
          <w:sz w:val="18"/>
          <w:szCs w:val="18"/>
        </w:rPr>
        <w:t>, calls for personnel management to be devolved to individual agencies and departments, giving them power over hiring, firing, motivating and assessing staff.</w:t>
      </w:r>
    </w:p>
    <w:p w:rsidR="00B22435" w:rsidRPr="003619E3" w:rsidRDefault="00B22435" w:rsidP="00B22435">
      <w:pPr>
        <w:pStyle w:val="Heading2"/>
        <w:spacing w:before="150" w:after="300" w:line="360" w:lineRule="atLeast"/>
        <w:textAlignment w:val="baseline"/>
        <w:rPr>
          <w:rFonts w:ascii="Arial" w:hAnsi="Arial" w:cs="Arial"/>
          <w:color w:val="333333"/>
          <w:sz w:val="18"/>
          <w:szCs w:val="18"/>
        </w:rPr>
      </w:pPr>
      <w:r w:rsidRPr="003619E3">
        <w:rPr>
          <w:rFonts w:ascii="Arial" w:hAnsi="Arial" w:cs="Arial"/>
          <w:color w:val="333333"/>
          <w:sz w:val="18"/>
          <w:szCs w:val="18"/>
        </w:rPr>
        <w:t>Crisis of human capital</w:t>
      </w:r>
    </w:p>
    <w:p w:rsidR="00B22435" w:rsidRPr="003619E3" w:rsidRDefault="00B22435" w:rsidP="00B22435">
      <w:pPr>
        <w:pStyle w:val="NormalWeb"/>
        <w:spacing w:before="0" w:beforeAutospacing="0" w:after="225" w:afterAutospacing="0"/>
        <w:textAlignment w:val="baseline"/>
        <w:rPr>
          <w:rFonts w:ascii="Arial" w:hAnsi="Arial" w:cs="Arial"/>
          <w:color w:val="444444"/>
          <w:sz w:val="18"/>
          <w:szCs w:val="18"/>
        </w:rPr>
      </w:pPr>
      <w:r w:rsidRPr="003619E3">
        <w:rPr>
          <w:rFonts w:ascii="Arial" w:hAnsi="Arial" w:cs="Arial"/>
          <w:color w:val="444444"/>
          <w:sz w:val="18"/>
          <w:szCs w:val="18"/>
        </w:rPr>
        <w:t>A renewed commitment to core civil service principles of merit – such as competitive entry exams – and a new governance and accountability structure based on data analytics are also required at agency or departmental level to address the federal government’s “crisis of human capital”, the report states.</w:t>
      </w:r>
    </w:p>
    <w:p w:rsidR="00B22435" w:rsidRPr="003619E3" w:rsidRDefault="00B22435" w:rsidP="00B22435">
      <w:pPr>
        <w:pStyle w:val="NormalWeb"/>
        <w:spacing w:before="0" w:beforeAutospacing="0" w:after="225" w:afterAutospacing="0"/>
        <w:textAlignment w:val="baseline"/>
        <w:rPr>
          <w:rFonts w:ascii="Arial" w:hAnsi="Arial" w:cs="Arial"/>
          <w:color w:val="444444"/>
          <w:sz w:val="18"/>
          <w:szCs w:val="18"/>
        </w:rPr>
      </w:pPr>
      <w:r w:rsidRPr="003619E3">
        <w:rPr>
          <w:rFonts w:ascii="Arial" w:hAnsi="Arial" w:cs="Arial"/>
          <w:color w:val="444444"/>
          <w:sz w:val="18"/>
          <w:szCs w:val="18"/>
        </w:rPr>
        <w:t>Launching the report last month, NAPA president and chief executive Terry Gerton said the proposed reforms would profoundly transform the personnel systems and processes of the federal civil service, making government more efficient and effective.</w:t>
      </w:r>
    </w:p>
    <w:p w:rsidR="00B22435" w:rsidRPr="003619E3" w:rsidRDefault="00B22435" w:rsidP="00B22435">
      <w:pPr>
        <w:pStyle w:val="NormalWeb"/>
        <w:spacing w:before="0" w:beforeAutospacing="0" w:after="0" w:afterAutospacing="0"/>
        <w:textAlignment w:val="baseline"/>
        <w:rPr>
          <w:rFonts w:ascii="Arial" w:hAnsi="Arial" w:cs="Arial"/>
          <w:color w:val="444444"/>
          <w:sz w:val="18"/>
          <w:szCs w:val="18"/>
        </w:rPr>
      </w:pPr>
      <w:r w:rsidRPr="003619E3">
        <w:rPr>
          <w:rFonts w:ascii="Arial" w:hAnsi="Arial" w:cs="Arial"/>
          <w:color w:val="444444"/>
          <w:sz w:val="18"/>
          <w:szCs w:val="18"/>
        </w:rPr>
        <w:lastRenderedPageBreak/>
        <w:t>“The ideas in this report, if implemented, will help to ensure that the federal government has the talent – a highly skilled, agile and responsive workforce – needed to meet the enormous responsibilities of the 21</w:t>
      </w:r>
      <w:r w:rsidRPr="003619E3">
        <w:rPr>
          <w:rFonts w:ascii="Arial" w:hAnsi="Arial" w:cs="Arial"/>
          <w:color w:val="444444"/>
          <w:sz w:val="18"/>
          <w:szCs w:val="18"/>
          <w:bdr w:val="none" w:sz="0" w:space="0" w:color="auto" w:frame="1"/>
          <w:vertAlign w:val="superscript"/>
        </w:rPr>
        <w:t>st</w:t>
      </w:r>
      <w:r w:rsidRPr="003619E3">
        <w:rPr>
          <w:rStyle w:val="apple-converted-space"/>
          <w:rFonts w:ascii="Arial" w:hAnsi="Arial" w:cs="Arial"/>
          <w:color w:val="444444"/>
          <w:sz w:val="18"/>
          <w:szCs w:val="18"/>
        </w:rPr>
        <w:t> </w:t>
      </w:r>
      <w:r w:rsidRPr="003619E3">
        <w:rPr>
          <w:rFonts w:ascii="Arial" w:hAnsi="Arial" w:cs="Arial"/>
          <w:color w:val="444444"/>
          <w:sz w:val="18"/>
          <w:szCs w:val="18"/>
        </w:rPr>
        <w:t>century,” she said.</w:t>
      </w:r>
    </w:p>
    <w:p w:rsidR="00B22435" w:rsidRPr="003619E3" w:rsidRDefault="00B22435" w:rsidP="00B22435">
      <w:pPr>
        <w:pStyle w:val="Heading2"/>
        <w:spacing w:before="150" w:after="300" w:line="360" w:lineRule="atLeast"/>
        <w:textAlignment w:val="baseline"/>
        <w:rPr>
          <w:rFonts w:ascii="Arial" w:hAnsi="Arial" w:cs="Arial"/>
          <w:color w:val="333333"/>
          <w:sz w:val="18"/>
          <w:szCs w:val="18"/>
        </w:rPr>
      </w:pPr>
      <w:r w:rsidRPr="003619E3">
        <w:rPr>
          <w:rFonts w:ascii="Arial" w:hAnsi="Arial" w:cs="Arial"/>
          <w:color w:val="333333"/>
          <w:sz w:val="18"/>
          <w:szCs w:val="18"/>
        </w:rPr>
        <w:t>Detailed plan needed</w:t>
      </w:r>
    </w:p>
    <w:p w:rsidR="00B22435" w:rsidRPr="003619E3" w:rsidRDefault="00B22435" w:rsidP="00B22435">
      <w:pPr>
        <w:pStyle w:val="NormalWeb"/>
        <w:spacing w:before="0" w:beforeAutospacing="0" w:after="225" w:afterAutospacing="0"/>
        <w:textAlignment w:val="baseline"/>
        <w:rPr>
          <w:rFonts w:ascii="Arial" w:hAnsi="Arial" w:cs="Arial"/>
          <w:color w:val="444444"/>
          <w:sz w:val="18"/>
          <w:szCs w:val="18"/>
        </w:rPr>
      </w:pPr>
      <w:r w:rsidRPr="003619E3">
        <w:rPr>
          <w:rFonts w:ascii="Arial" w:hAnsi="Arial" w:cs="Arial"/>
          <w:color w:val="444444"/>
          <w:sz w:val="18"/>
          <w:szCs w:val="18"/>
        </w:rPr>
        <w:t>Examples of the “profound problems” facing government given in the report include recruitment and retention issues that have contributed to a backlog of 1.3 million disability reviews at the Social Security Administration, and a chronic shortage of doctors and nurses at the Department of Veterans Affairs.</w:t>
      </w:r>
    </w:p>
    <w:p w:rsidR="00B22435" w:rsidRPr="003619E3" w:rsidRDefault="00B22435" w:rsidP="00B22435">
      <w:pPr>
        <w:pStyle w:val="NormalWeb"/>
        <w:spacing w:before="0" w:beforeAutospacing="0" w:after="225" w:afterAutospacing="0"/>
        <w:textAlignment w:val="baseline"/>
        <w:rPr>
          <w:rFonts w:ascii="Arial" w:hAnsi="Arial" w:cs="Arial"/>
          <w:color w:val="444444"/>
          <w:sz w:val="18"/>
          <w:szCs w:val="18"/>
        </w:rPr>
      </w:pPr>
      <w:r w:rsidRPr="003619E3">
        <w:rPr>
          <w:rFonts w:ascii="Arial" w:hAnsi="Arial" w:cs="Arial"/>
          <w:color w:val="444444"/>
          <w:sz w:val="18"/>
          <w:szCs w:val="18"/>
        </w:rPr>
        <w:t xml:space="preserve">The proposed reforms are </w:t>
      </w:r>
      <w:r w:rsidR="00367D8B" w:rsidRPr="003619E3">
        <w:rPr>
          <w:rFonts w:ascii="Arial" w:hAnsi="Arial" w:cs="Arial"/>
          <w:color w:val="444444"/>
          <w:sz w:val="18"/>
          <w:szCs w:val="18"/>
        </w:rPr>
        <w:t>characterized</w:t>
      </w:r>
      <w:r w:rsidRPr="003619E3">
        <w:rPr>
          <w:rFonts w:ascii="Arial" w:hAnsi="Arial" w:cs="Arial"/>
          <w:color w:val="444444"/>
          <w:sz w:val="18"/>
          <w:szCs w:val="18"/>
        </w:rPr>
        <w:t xml:space="preserve"> in the report as a “sturdy three-legged stool” that will provide the foundation that the federal government “badly needs to serve citizens in these challenging times”.</w:t>
      </w:r>
    </w:p>
    <w:p w:rsidR="00B22435" w:rsidRPr="003619E3" w:rsidRDefault="00B22435" w:rsidP="00B22435">
      <w:pPr>
        <w:pStyle w:val="NormalWeb"/>
        <w:spacing w:before="0" w:beforeAutospacing="0" w:after="225" w:afterAutospacing="0"/>
        <w:textAlignment w:val="baseline"/>
        <w:rPr>
          <w:rFonts w:ascii="Arial" w:hAnsi="Arial" w:cs="Arial"/>
          <w:color w:val="444444"/>
          <w:sz w:val="18"/>
          <w:szCs w:val="18"/>
        </w:rPr>
      </w:pPr>
      <w:r w:rsidRPr="003619E3">
        <w:rPr>
          <w:rFonts w:ascii="Arial" w:hAnsi="Arial" w:cs="Arial"/>
          <w:color w:val="444444"/>
          <w:sz w:val="18"/>
          <w:szCs w:val="18"/>
        </w:rPr>
        <w:t>Creating and leading such a system, it states, requires government to:</w:t>
      </w:r>
    </w:p>
    <w:p w:rsidR="00B22435" w:rsidRPr="003619E3" w:rsidRDefault="00B22435" w:rsidP="00B22435">
      <w:pPr>
        <w:numPr>
          <w:ilvl w:val="0"/>
          <w:numId w:val="1"/>
        </w:numPr>
        <w:ind w:left="750"/>
        <w:textAlignment w:val="baseline"/>
        <w:rPr>
          <w:rFonts w:ascii="Arial" w:hAnsi="Arial" w:cs="Arial"/>
          <w:color w:val="444444"/>
          <w:sz w:val="18"/>
          <w:szCs w:val="18"/>
        </w:rPr>
      </w:pPr>
      <w:r w:rsidRPr="003619E3">
        <w:rPr>
          <w:rFonts w:ascii="Arial" w:hAnsi="Arial" w:cs="Arial"/>
          <w:color w:val="444444"/>
          <w:sz w:val="18"/>
          <w:szCs w:val="18"/>
        </w:rPr>
        <w:t xml:space="preserve">recommit to – but </w:t>
      </w:r>
      <w:r w:rsidR="00367D8B" w:rsidRPr="003619E3">
        <w:rPr>
          <w:rFonts w:ascii="Arial" w:hAnsi="Arial" w:cs="Arial"/>
          <w:color w:val="444444"/>
          <w:sz w:val="18"/>
          <w:szCs w:val="18"/>
        </w:rPr>
        <w:t>modernize</w:t>
      </w:r>
      <w:r w:rsidRPr="003619E3">
        <w:rPr>
          <w:rFonts w:ascii="Arial" w:hAnsi="Arial" w:cs="Arial"/>
          <w:color w:val="444444"/>
          <w:sz w:val="18"/>
          <w:szCs w:val="18"/>
        </w:rPr>
        <w:t xml:space="preserve"> –a merit-based system at a time when “some so-called reformers seek to undo some of its protections;”</w:t>
      </w:r>
    </w:p>
    <w:p w:rsidR="00B22435" w:rsidRPr="003619E3" w:rsidRDefault="00B22435" w:rsidP="00B22435">
      <w:pPr>
        <w:numPr>
          <w:ilvl w:val="0"/>
          <w:numId w:val="1"/>
        </w:numPr>
        <w:ind w:left="750"/>
        <w:textAlignment w:val="baseline"/>
        <w:rPr>
          <w:rFonts w:ascii="Arial" w:hAnsi="Arial" w:cs="Arial"/>
          <w:color w:val="444444"/>
          <w:sz w:val="18"/>
          <w:szCs w:val="18"/>
        </w:rPr>
      </w:pPr>
      <w:r w:rsidRPr="003619E3">
        <w:rPr>
          <w:rFonts w:ascii="Arial" w:hAnsi="Arial" w:cs="Arial"/>
          <w:color w:val="444444"/>
          <w:sz w:val="18"/>
          <w:szCs w:val="18"/>
        </w:rPr>
        <w:t>shift from a process-based system to one focused on results;</w:t>
      </w:r>
    </w:p>
    <w:p w:rsidR="00B22435" w:rsidRPr="003619E3" w:rsidRDefault="00B22435" w:rsidP="00B22435">
      <w:pPr>
        <w:numPr>
          <w:ilvl w:val="0"/>
          <w:numId w:val="1"/>
        </w:numPr>
        <w:ind w:left="750"/>
        <w:textAlignment w:val="baseline"/>
        <w:rPr>
          <w:rFonts w:ascii="Arial" w:hAnsi="Arial" w:cs="Arial"/>
          <w:color w:val="444444"/>
          <w:sz w:val="18"/>
          <w:szCs w:val="18"/>
        </w:rPr>
      </w:pPr>
      <w:r w:rsidRPr="003619E3">
        <w:rPr>
          <w:rFonts w:ascii="Arial" w:hAnsi="Arial" w:cs="Arial"/>
          <w:color w:val="444444"/>
          <w:sz w:val="18"/>
          <w:szCs w:val="18"/>
        </w:rPr>
        <w:t>give up a familiar approach for a new one; and</w:t>
      </w:r>
    </w:p>
    <w:p w:rsidR="00B22435" w:rsidRPr="003619E3" w:rsidRDefault="00B22435" w:rsidP="00B22435">
      <w:pPr>
        <w:numPr>
          <w:ilvl w:val="0"/>
          <w:numId w:val="1"/>
        </w:numPr>
        <w:ind w:left="750"/>
        <w:textAlignment w:val="baseline"/>
        <w:rPr>
          <w:rFonts w:ascii="Arial" w:hAnsi="Arial" w:cs="Arial"/>
          <w:color w:val="444444"/>
          <w:sz w:val="18"/>
          <w:szCs w:val="18"/>
        </w:rPr>
      </w:pPr>
      <w:r w:rsidRPr="003619E3">
        <w:rPr>
          <w:rFonts w:ascii="Arial" w:hAnsi="Arial" w:cs="Arial"/>
          <w:color w:val="444444"/>
          <w:sz w:val="18"/>
          <w:szCs w:val="18"/>
        </w:rPr>
        <w:t>redefine leadership roles in relation to personnel issues within agencies and departments of the federal government.</w:t>
      </w:r>
    </w:p>
    <w:p w:rsidR="00B22435" w:rsidRPr="003619E3" w:rsidRDefault="00B22435" w:rsidP="00B22435">
      <w:pPr>
        <w:pStyle w:val="NormalWeb"/>
        <w:spacing w:before="0" w:beforeAutospacing="0" w:after="225" w:afterAutospacing="0"/>
        <w:textAlignment w:val="baseline"/>
        <w:rPr>
          <w:rFonts w:ascii="Arial" w:hAnsi="Arial" w:cs="Arial"/>
          <w:color w:val="444444"/>
          <w:sz w:val="18"/>
          <w:szCs w:val="18"/>
        </w:rPr>
      </w:pPr>
      <w:r w:rsidRPr="003619E3">
        <w:rPr>
          <w:rFonts w:ascii="Arial" w:hAnsi="Arial" w:cs="Arial"/>
          <w:color w:val="444444"/>
          <w:sz w:val="18"/>
          <w:szCs w:val="18"/>
        </w:rPr>
        <w:t xml:space="preserve">“We </w:t>
      </w:r>
      <w:r w:rsidR="00367D8B" w:rsidRPr="003619E3">
        <w:rPr>
          <w:rFonts w:ascii="Arial" w:hAnsi="Arial" w:cs="Arial"/>
          <w:color w:val="444444"/>
          <w:sz w:val="18"/>
          <w:szCs w:val="18"/>
        </w:rPr>
        <w:t>recognize</w:t>
      </w:r>
      <w:r w:rsidRPr="003619E3">
        <w:rPr>
          <w:rFonts w:ascii="Arial" w:hAnsi="Arial" w:cs="Arial"/>
          <w:color w:val="444444"/>
          <w:sz w:val="18"/>
          <w:szCs w:val="18"/>
        </w:rPr>
        <w:t xml:space="preserve"> that this vision of human capital reform will require a detailed operational game plan and stand ready, as a next step, to assist congress and the administration in its development,” the report states.</w:t>
      </w:r>
    </w:p>
    <w:p w:rsidR="00B22435" w:rsidRPr="003619E3" w:rsidRDefault="00B22435" w:rsidP="00B22435">
      <w:pPr>
        <w:pStyle w:val="NormalWeb"/>
        <w:spacing w:before="0" w:beforeAutospacing="0" w:after="225" w:afterAutospacing="0"/>
        <w:textAlignment w:val="baseline"/>
        <w:rPr>
          <w:rFonts w:ascii="Arial" w:hAnsi="Arial" w:cs="Arial"/>
          <w:color w:val="444444"/>
          <w:sz w:val="18"/>
          <w:szCs w:val="18"/>
        </w:rPr>
      </w:pPr>
      <w:r w:rsidRPr="003619E3">
        <w:rPr>
          <w:rFonts w:ascii="Arial" w:hAnsi="Arial" w:cs="Arial"/>
          <w:color w:val="444444"/>
          <w:sz w:val="18"/>
          <w:szCs w:val="18"/>
        </w:rPr>
        <w:t xml:space="preserve">NAPA is an independent, non-profit </w:t>
      </w:r>
      <w:r w:rsidR="00367D8B" w:rsidRPr="003619E3">
        <w:rPr>
          <w:rFonts w:ascii="Arial" w:hAnsi="Arial" w:cs="Arial"/>
          <w:color w:val="444444"/>
          <w:sz w:val="18"/>
          <w:szCs w:val="18"/>
        </w:rPr>
        <w:t>organization</w:t>
      </w:r>
      <w:r w:rsidRPr="003619E3">
        <w:rPr>
          <w:rFonts w:ascii="Arial" w:hAnsi="Arial" w:cs="Arial"/>
          <w:color w:val="444444"/>
          <w:sz w:val="18"/>
          <w:szCs w:val="18"/>
        </w:rPr>
        <w:t xml:space="preserve"> that was chartered by the US Congress in 1967 to provide non-partisan advice and help government leaders built more effective, efficient, accountable and transparent </w:t>
      </w:r>
      <w:r w:rsidR="00367D8B" w:rsidRPr="003619E3">
        <w:rPr>
          <w:rFonts w:ascii="Arial" w:hAnsi="Arial" w:cs="Arial"/>
          <w:color w:val="444444"/>
          <w:sz w:val="18"/>
          <w:szCs w:val="18"/>
        </w:rPr>
        <w:t>organizations</w:t>
      </w:r>
      <w:r w:rsidRPr="003619E3">
        <w:rPr>
          <w:rFonts w:ascii="Arial" w:hAnsi="Arial" w:cs="Arial"/>
          <w:color w:val="444444"/>
          <w:sz w:val="18"/>
          <w:szCs w:val="18"/>
        </w:rPr>
        <w:t>.</w:t>
      </w:r>
    </w:p>
    <w:p w:rsidR="00B22435" w:rsidRPr="003619E3" w:rsidRDefault="00B22435" w:rsidP="00B22435">
      <w:pPr>
        <w:rPr>
          <w:rFonts w:ascii="Arial" w:hAnsi="Arial" w:cs="Arial"/>
          <w:sz w:val="18"/>
          <w:szCs w:val="18"/>
        </w:rPr>
      </w:pPr>
    </w:p>
    <w:p w:rsidR="00062196" w:rsidRPr="003619E3" w:rsidRDefault="00062196" w:rsidP="00062196">
      <w:pPr>
        <w:pStyle w:val="NormalWeb"/>
        <w:spacing w:line="270" w:lineRule="atLeast"/>
        <w:rPr>
          <w:rFonts w:ascii="Arial" w:hAnsi="Arial" w:cs="Arial"/>
          <w:color w:val="111111"/>
          <w:spacing w:val="5"/>
          <w:sz w:val="18"/>
          <w:szCs w:val="18"/>
        </w:rPr>
      </w:pPr>
    </w:p>
    <w:p w:rsidR="00062196" w:rsidRPr="003619E3" w:rsidRDefault="00062196" w:rsidP="00062196">
      <w:pPr>
        <w:rPr>
          <w:rFonts w:ascii="Arial" w:hAnsi="Arial" w:cs="Arial"/>
          <w:sz w:val="18"/>
          <w:szCs w:val="18"/>
        </w:rPr>
      </w:pPr>
    </w:p>
    <w:p w:rsidR="00DD677F" w:rsidRPr="003619E3" w:rsidRDefault="00DD677F" w:rsidP="003718EF">
      <w:pPr>
        <w:rPr>
          <w:rFonts w:ascii="Arial" w:hAnsi="Arial" w:cs="Arial"/>
          <w:color w:val="212529"/>
          <w:sz w:val="18"/>
          <w:szCs w:val="18"/>
        </w:rPr>
      </w:pPr>
    </w:p>
    <w:p w:rsidR="00081A88" w:rsidRPr="003619E3" w:rsidRDefault="00081A88" w:rsidP="003718EF">
      <w:pPr>
        <w:rPr>
          <w:rFonts w:ascii="Arial" w:hAnsi="Arial" w:cs="Arial"/>
          <w:color w:val="212529"/>
          <w:sz w:val="18"/>
          <w:szCs w:val="18"/>
        </w:rPr>
      </w:pPr>
    </w:p>
    <w:p w:rsidR="00081A88" w:rsidRPr="003619E3" w:rsidRDefault="00081A88" w:rsidP="003718EF">
      <w:pPr>
        <w:rPr>
          <w:rFonts w:ascii="Arial" w:hAnsi="Arial" w:cs="Arial"/>
          <w:color w:val="212529"/>
          <w:sz w:val="18"/>
          <w:szCs w:val="18"/>
        </w:rPr>
      </w:pPr>
    </w:p>
    <w:p w:rsidR="00081A88" w:rsidRPr="003619E3" w:rsidRDefault="00081A88" w:rsidP="003718EF">
      <w:pPr>
        <w:rPr>
          <w:rFonts w:ascii="Arial" w:hAnsi="Arial" w:cs="Arial"/>
          <w:color w:val="212529"/>
          <w:sz w:val="18"/>
          <w:szCs w:val="18"/>
        </w:rPr>
      </w:pPr>
    </w:p>
    <w:p w:rsidR="003718EF" w:rsidRPr="003619E3" w:rsidRDefault="00B4011E" w:rsidP="003718EF">
      <w:pPr>
        <w:rPr>
          <w:rFonts w:ascii="Arial" w:hAnsi="Arial" w:cs="Arial"/>
          <w:color w:val="212529"/>
          <w:sz w:val="18"/>
          <w:szCs w:val="18"/>
        </w:rPr>
      </w:pPr>
      <w:r w:rsidRPr="003619E3">
        <w:rPr>
          <w:rFonts w:ascii="Arial" w:hAnsi="Arial" w:cs="Arial"/>
          <w:color w:val="212529"/>
          <w:sz w:val="18"/>
          <w:szCs w:val="18"/>
        </w:rPr>
        <w:t xml:space="preserve">  </w:t>
      </w:r>
    </w:p>
    <w:p w:rsidR="00B4011E" w:rsidRPr="003619E3" w:rsidRDefault="00B4011E" w:rsidP="003718EF">
      <w:pPr>
        <w:rPr>
          <w:rFonts w:ascii="Arial" w:hAnsi="Arial" w:cs="Arial"/>
          <w:color w:val="212529"/>
          <w:sz w:val="18"/>
          <w:szCs w:val="18"/>
        </w:rPr>
      </w:pPr>
    </w:p>
    <w:p w:rsidR="00421DE1" w:rsidRPr="003619E3" w:rsidRDefault="00421DE1">
      <w:pPr>
        <w:rPr>
          <w:rFonts w:ascii="Arial" w:hAnsi="Arial" w:cs="Arial"/>
          <w:sz w:val="18"/>
          <w:szCs w:val="18"/>
        </w:rPr>
      </w:pPr>
    </w:p>
    <w:sectPr w:rsidR="00421DE1" w:rsidRPr="003619E3" w:rsidSect="00F6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15A9B"/>
    <w:multiLevelType w:val="multilevel"/>
    <w:tmpl w:val="64BA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EF"/>
    <w:rsid w:val="00001F0C"/>
    <w:rsid w:val="00010F45"/>
    <w:rsid w:val="00031D5A"/>
    <w:rsid w:val="00034FB2"/>
    <w:rsid w:val="00035AF3"/>
    <w:rsid w:val="00036A09"/>
    <w:rsid w:val="00041A4B"/>
    <w:rsid w:val="00046790"/>
    <w:rsid w:val="000475F3"/>
    <w:rsid w:val="000532AF"/>
    <w:rsid w:val="00055788"/>
    <w:rsid w:val="00057FA1"/>
    <w:rsid w:val="00062196"/>
    <w:rsid w:val="00063CE4"/>
    <w:rsid w:val="00070173"/>
    <w:rsid w:val="00071739"/>
    <w:rsid w:val="0007451D"/>
    <w:rsid w:val="0007543F"/>
    <w:rsid w:val="00081A88"/>
    <w:rsid w:val="0008764A"/>
    <w:rsid w:val="000A541B"/>
    <w:rsid w:val="000A754A"/>
    <w:rsid w:val="000B1A49"/>
    <w:rsid w:val="000B23F9"/>
    <w:rsid w:val="000B392C"/>
    <w:rsid w:val="000B72AB"/>
    <w:rsid w:val="000B7A01"/>
    <w:rsid w:val="000C4090"/>
    <w:rsid w:val="000D6454"/>
    <w:rsid w:val="000F1CCA"/>
    <w:rsid w:val="000F4875"/>
    <w:rsid w:val="00101B7E"/>
    <w:rsid w:val="00102868"/>
    <w:rsid w:val="00110546"/>
    <w:rsid w:val="001158F8"/>
    <w:rsid w:val="00117B35"/>
    <w:rsid w:val="00125E8E"/>
    <w:rsid w:val="001274A7"/>
    <w:rsid w:val="00133C1C"/>
    <w:rsid w:val="00137E75"/>
    <w:rsid w:val="001449FE"/>
    <w:rsid w:val="00156529"/>
    <w:rsid w:val="0016290F"/>
    <w:rsid w:val="001633AE"/>
    <w:rsid w:val="00180934"/>
    <w:rsid w:val="00194782"/>
    <w:rsid w:val="001A02E7"/>
    <w:rsid w:val="001A3642"/>
    <w:rsid w:val="001D11B5"/>
    <w:rsid w:val="001D4BE7"/>
    <w:rsid w:val="001D4D64"/>
    <w:rsid w:val="001E0D9C"/>
    <w:rsid w:val="001E719D"/>
    <w:rsid w:val="001E747F"/>
    <w:rsid w:val="001F0CF7"/>
    <w:rsid w:val="00205292"/>
    <w:rsid w:val="00213B9F"/>
    <w:rsid w:val="00217892"/>
    <w:rsid w:val="002222EA"/>
    <w:rsid w:val="0022562D"/>
    <w:rsid w:val="00227588"/>
    <w:rsid w:val="002327EE"/>
    <w:rsid w:val="00234D3D"/>
    <w:rsid w:val="002410A5"/>
    <w:rsid w:val="00241BB3"/>
    <w:rsid w:val="00246C3B"/>
    <w:rsid w:val="00247DF6"/>
    <w:rsid w:val="002533C6"/>
    <w:rsid w:val="00257CB6"/>
    <w:rsid w:val="0026168C"/>
    <w:rsid w:val="002733E7"/>
    <w:rsid w:val="00280476"/>
    <w:rsid w:val="002812D3"/>
    <w:rsid w:val="00290192"/>
    <w:rsid w:val="00290F8E"/>
    <w:rsid w:val="002914A7"/>
    <w:rsid w:val="002A185A"/>
    <w:rsid w:val="002A390E"/>
    <w:rsid w:val="002B0B82"/>
    <w:rsid w:val="002B68A0"/>
    <w:rsid w:val="002C0892"/>
    <w:rsid w:val="002C10E8"/>
    <w:rsid w:val="002C4ECF"/>
    <w:rsid w:val="002C67A0"/>
    <w:rsid w:val="002D2240"/>
    <w:rsid w:val="002D2682"/>
    <w:rsid w:val="002D2A21"/>
    <w:rsid w:val="002E1125"/>
    <w:rsid w:val="002E216A"/>
    <w:rsid w:val="002E535F"/>
    <w:rsid w:val="002F011D"/>
    <w:rsid w:val="002F1012"/>
    <w:rsid w:val="002F6E31"/>
    <w:rsid w:val="00305735"/>
    <w:rsid w:val="00306BE4"/>
    <w:rsid w:val="003122DA"/>
    <w:rsid w:val="003221D6"/>
    <w:rsid w:val="0032408B"/>
    <w:rsid w:val="00331F3D"/>
    <w:rsid w:val="00334021"/>
    <w:rsid w:val="003377FC"/>
    <w:rsid w:val="0035214F"/>
    <w:rsid w:val="003559B1"/>
    <w:rsid w:val="00357F70"/>
    <w:rsid w:val="003619E3"/>
    <w:rsid w:val="003645C3"/>
    <w:rsid w:val="00365B64"/>
    <w:rsid w:val="00367D8B"/>
    <w:rsid w:val="003718EF"/>
    <w:rsid w:val="00375D99"/>
    <w:rsid w:val="00380A8A"/>
    <w:rsid w:val="0039124C"/>
    <w:rsid w:val="003A24F1"/>
    <w:rsid w:val="003A63D5"/>
    <w:rsid w:val="003A681D"/>
    <w:rsid w:val="003B150D"/>
    <w:rsid w:val="003B3698"/>
    <w:rsid w:val="003B3E6C"/>
    <w:rsid w:val="003B61EA"/>
    <w:rsid w:val="003C548F"/>
    <w:rsid w:val="003C7C5A"/>
    <w:rsid w:val="003D10BA"/>
    <w:rsid w:val="003D1BC6"/>
    <w:rsid w:val="003D2EB1"/>
    <w:rsid w:val="003E135A"/>
    <w:rsid w:val="003F2549"/>
    <w:rsid w:val="003F6E9D"/>
    <w:rsid w:val="00402B5A"/>
    <w:rsid w:val="00404C31"/>
    <w:rsid w:val="004212CB"/>
    <w:rsid w:val="00421DE1"/>
    <w:rsid w:val="004242C6"/>
    <w:rsid w:val="00424440"/>
    <w:rsid w:val="00425B36"/>
    <w:rsid w:val="00426EDA"/>
    <w:rsid w:val="004366A4"/>
    <w:rsid w:val="004374F3"/>
    <w:rsid w:val="00443DA1"/>
    <w:rsid w:val="00446E68"/>
    <w:rsid w:val="00450455"/>
    <w:rsid w:val="00450CEA"/>
    <w:rsid w:val="00467657"/>
    <w:rsid w:val="0047112B"/>
    <w:rsid w:val="0047548A"/>
    <w:rsid w:val="00475F80"/>
    <w:rsid w:val="00482B55"/>
    <w:rsid w:val="00486F8C"/>
    <w:rsid w:val="00493BB3"/>
    <w:rsid w:val="004A1A9E"/>
    <w:rsid w:val="004A21C1"/>
    <w:rsid w:val="004A4121"/>
    <w:rsid w:val="004B0315"/>
    <w:rsid w:val="004B150A"/>
    <w:rsid w:val="004C3161"/>
    <w:rsid w:val="004D623E"/>
    <w:rsid w:val="004D797F"/>
    <w:rsid w:val="004E04C8"/>
    <w:rsid w:val="004F00D4"/>
    <w:rsid w:val="00503360"/>
    <w:rsid w:val="005033E3"/>
    <w:rsid w:val="00510355"/>
    <w:rsid w:val="0051350B"/>
    <w:rsid w:val="0051666B"/>
    <w:rsid w:val="00516E4E"/>
    <w:rsid w:val="0052302F"/>
    <w:rsid w:val="00524439"/>
    <w:rsid w:val="00525DC7"/>
    <w:rsid w:val="005340AB"/>
    <w:rsid w:val="00544A5D"/>
    <w:rsid w:val="0054616D"/>
    <w:rsid w:val="00546EE8"/>
    <w:rsid w:val="005549CC"/>
    <w:rsid w:val="00557C4E"/>
    <w:rsid w:val="005651A8"/>
    <w:rsid w:val="00566DBF"/>
    <w:rsid w:val="00576B53"/>
    <w:rsid w:val="00587E40"/>
    <w:rsid w:val="00594A7D"/>
    <w:rsid w:val="005A4887"/>
    <w:rsid w:val="005A65F5"/>
    <w:rsid w:val="005B0E7C"/>
    <w:rsid w:val="005B5DE5"/>
    <w:rsid w:val="005B7190"/>
    <w:rsid w:val="005C17E7"/>
    <w:rsid w:val="005C30EB"/>
    <w:rsid w:val="005C7A5D"/>
    <w:rsid w:val="005D7B67"/>
    <w:rsid w:val="005E2EF4"/>
    <w:rsid w:val="005F17E1"/>
    <w:rsid w:val="005F76A6"/>
    <w:rsid w:val="00601A93"/>
    <w:rsid w:val="00601F18"/>
    <w:rsid w:val="006139F5"/>
    <w:rsid w:val="00614E86"/>
    <w:rsid w:val="006316BD"/>
    <w:rsid w:val="00637BE2"/>
    <w:rsid w:val="00645A1E"/>
    <w:rsid w:val="006505C6"/>
    <w:rsid w:val="00651F25"/>
    <w:rsid w:val="00654958"/>
    <w:rsid w:val="0068455E"/>
    <w:rsid w:val="006853EF"/>
    <w:rsid w:val="0069235F"/>
    <w:rsid w:val="00693550"/>
    <w:rsid w:val="00697830"/>
    <w:rsid w:val="006A1956"/>
    <w:rsid w:val="006B42FA"/>
    <w:rsid w:val="006B67F6"/>
    <w:rsid w:val="006C0E8A"/>
    <w:rsid w:val="006D1276"/>
    <w:rsid w:val="006D5AD1"/>
    <w:rsid w:val="006E2690"/>
    <w:rsid w:val="006F0B5F"/>
    <w:rsid w:val="006F28A2"/>
    <w:rsid w:val="006F4799"/>
    <w:rsid w:val="006F6047"/>
    <w:rsid w:val="0070793B"/>
    <w:rsid w:val="00716AB4"/>
    <w:rsid w:val="00722714"/>
    <w:rsid w:val="00727906"/>
    <w:rsid w:val="00735B9E"/>
    <w:rsid w:val="0073746A"/>
    <w:rsid w:val="007422D9"/>
    <w:rsid w:val="007451AB"/>
    <w:rsid w:val="007536F6"/>
    <w:rsid w:val="00756BFA"/>
    <w:rsid w:val="007803B6"/>
    <w:rsid w:val="0078231D"/>
    <w:rsid w:val="0078313E"/>
    <w:rsid w:val="007867B0"/>
    <w:rsid w:val="00786D3E"/>
    <w:rsid w:val="00790ECB"/>
    <w:rsid w:val="00793F01"/>
    <w:rsid w:val="007A288A"/>
    <w:rsid w:val="007A6092"/>
    <w:rsid w:val="007B0B31"/>
    <w:rsid w:val="007B1241"/>
    <w:rsid w:val="007E3A88"/>
    <w:rsid w:val="007E737D"/>
    <w:rsid w:val="007F5ECB"/>
    <w:rsid w:val="007F7D74"/>
    <w:rsid w:val="00806C58"/>
    <w:rsid w:val="00815A96"/>
    <w:rsid w:val="00816BCA"/>
    <w:rsid w:val="00821FD1"/>
    <w:rsid w:val="00831382"/>
    <w:rsid w:val="00831D6D"/>
    <w:rsid w:val="00834170"/>
    <w:rsid w:val="00840AFF"/>
    <w:rsid w:val="00846339"/>
    <w:rsid w:val="00847B12"/>
    <w:rsid w:val="00847B85"/>
    <w:rsid w:val="00862308"/>
    <w:rsid w:val="00864CD6"/>
    <w:rsid w:val="00871338"/>
    <w:rsid w:val="00875046"/>
    <w:rsid w:val="00875D1F"/>
    <w:rsid w:val="008916A1"/>
    <w:rsid w:val="00896115"/>
    <w:rsid w:val="008A1ECD"/>
    <w:rsid w:val="008B078B"/>
    <w:rsid w:val="008B124A"/>
    <w:rsid w:val="008B52BB"/>
    <w:rsid w:val="008C0BA2"/>
    <w:rsid w:val="008C19FA"/>
    <w:rsid w:val="008C541E"/>
    <w:rsid w:val="008D211B"/>
    <w:rsid w:val="008D5B91"/>
    <w:rsid w:val="008D6329"/>
    <w:rsid w:val="008D76F3"/>
    <w:rsid w:val="008E1439"/>
    <w:rsid w:val="008E1511"/>
    <w:rsid w:val="008E1B2D"/>
    <w:rsid w:val="008E69CD"/>
    <w:rsid w:val="008F152F"/>
    <w:rsid w:val="008F43B7"/>
    <w:rsid w:val="0090049A"/>
    <w:rsid w:val="00907E27"/>
    <w:rsid w:val="00913AD7"/>
    <w:rsid w:val="00914A39"/>
    <w:rsid w:val="00917F95"/>
    <w:rsid w:val="009215AB"/>
    <w:rsid w:val="00922307"/>
    <w:rsid w:val="00930ED0"/>
    <w:rsid w:val="00932DF4"/>
    <w:rsid w:val="00943F7B"/>
    <w:rsid w:val="009463AA"/>
    <w:rsid w:val="009523C7"/>
    <w:rsid w:val="00952D46"/>
    <w:rsid w:val="009534BC"/>
    <w:rsid w:val="009649F6"/>
    <w:rsid w:val="00965A5B"/>
    <w:rsid w:val="009669C5"/>
    <w:rsid w:val="00974C65"/>
    <w:rsid w:val="00976D18"/>
    <w:rsid w:val="009829FF"/>
    <w:rsid w:val="00985757"/>
    <w:rsid w:val="00991216"/>
    <w:rsid w:val="009C2074"/>
    <w:rsid w:val="009D329D"/>
    <w:rsid w:val="009D600B"/>
    <w:rsid w:val="009D6A31"/>
    <w:rsid w:val="009E130D"/>
    <w:rsid w:val="009E56C7"/>
    <w:rsid w:val="009F14C2"/>
    <w:rsid w:val="009F1E6D"/>
    <w:rsid w:val="00A000FA"/>
    <w:rsid w:val="00A03D1D"/>
    <w:rsid w:val="00A0495A"/>
    <w:rsid w:val="00A06EE1"/>
    <w:rsid w:val="00A07C5D"/>
    <w:rsid w:val="00A139C9"/>
    <w:rsid w:val="00A22451"/>
    <w:rsid w:val="00A43E0B"/>
    <w:rsid w:val="00A45B33"/>
    <w:rsid w:val="00A4781A"/>
    <w:rsid w:val="00A5521E"/>
    <w:rsid w:val="00A55F4A"/>
    <w:rsid w:val="00A57A91"/>
    <w:rsid w:val="00A64C7C"/>
    <w:rsid w:val="00A70E35"/>
    <w:rsid w:val="00A802EC"/>
    <w:rsid w:val="00A82CA6"/>
    <w:rsid w:val="00A8448C"/>
    <w:rsid w:val="00A911B9"/>
    <w:rsid w:val="00A91285"/>
    <w:rsid w:val="00A91B6A"/>
    <w:rsid w:val="00AA335A"/>
    <w:rsid w:val="00AA5E14"/>
    <w:rsid w:val="00AA62A7"/>
    <w:rsid w:val="00AA6E6F"/>
    <w:rsid w:val="00AB274C"/>
    <w:rsid w:val="00AB2EC5"/>
    <w:rsid w:val="00AC27C4"/>
    <w:rsid w:val="00AD570F"/>
    <w:rsid w:val="00AE09C6"/>
    <w:rsid w:val="00AE0AD1"/>
    <w:rsid w:val="00AE3470"/>
    <w:rsid w:val="00AE5106"/>
    <w:rsid w:val="00AF09EB"/>
    <w:rsid w:val="00AF58FB"/>
    <w:rsid w:val="00B11373"/>
    <w:rsid w:val="00B1729D"/>
    <w:rsid w:val="00B20F4F"/>
    <w:rsid w:val="00B22435"/>
    <w:rsid w:val="00B26B5F"/>
    <w:rsid w:val="00B2705E"/>
    <w:rsid w:val="00B31E91"/>
    <w:rsid w:val="00B4011E"/>
    <w:rsid w:val="00B44883"/>
    <w:rsid w:val="00B53CA9"/>
    <w:rsid w:val="00B575BE"/>
    <w:rsid w:val="00B57E53"/>
    <w:rsid w:val="00B60E19"/>
    <w:rsid w:val="00B62573"/>
    <w:rsid w:val="00B724BD"/>
    <w:rsid w:val="00B8079E"/>
    <w:rsid w:val="00B833D8"/>
    <w:rsid w:val="00B846E5"/>
    <w:rsid w:val="00B93995"/>
    <w:rsid w:val="00B960B6"/>
    <w:rsid w:val="00B96ED8"/>
    <w:rsid w:val="00BA0258"/>
    <w:rsid w:val="00BB206B"/>
    <w:rsid w:val="00BB45E1"/>
    <w:rsid w:val="00BB53CD"/>
    <w:rsid w:val="00BB6F70"/>
    <w:rsid w:val="00BC246B"/>
    <w:rsid w:val="00BC3374"/>
    <w:rsid w:val="00BC4A95"/>
    <w:rsid w:val="00BC4C14"/>
    <w:rsid w:val="00BC4DEC"/>
    <w:rsid w:val="00BC57D5"/>
    <w:rsid w:val="00BD0482"/>
    <w:rsid w:val="00BD06DC"/>
    <w:rsid w:val="00BD1627"/>
    <w:rsid w:val="00BD4216"/>
    <w:rsid w:val="00BD5705"/>
    <w:rsid w:val="00BE0098"/>
    <w:rsid w:val="00BE3951"/>
    <w:rsid w:val="00BF10E5"/>
    <w:rsid w:val="00C027AB"/>
    <w:rsid w:val="00C11841"/>
    <w:rsid w:val="00C13C9E"/>
    <w:rsid w:val="00C16B45"/>
    <w:rsid w:val="00C30471"/>
    <w:rsid w:val="00C43048"/>
    <w:rsid w:val="00C538D4"/>
    <w:rsid w:val="00C60E5F"/>
    <w:rsid w:val="00C666A4"/>
    <w:rsid w:val="00C77607"/>
    <w:rsid w:val="00C77B65"/>
    <w:rsid w:val="00C867F5"/>
    <w:rsid w:val="00C873CF"/>
    <w:rsid w:val="00C93DE9"/>
    <w:rsid w:val="00CA6F3F"/>
    <w:rsid w:val="00CB4641"/>
    <w:rsid w:val="00CB7326"/>
    <w:rsid w:val="00CC24C3"/>
    <w:rsid w:val="00CC7973"/>
    <w:rsid w:val="00CD03DC"/>
    <w:rsid w:val="00CD15D6"/>
    <w:rsid w:val="00CD7A79"/>
    <w:rsid w:val="00CE2E39"/>
    <w:rsid w:val="00CE6BCA"/>
    <w:rsid w:val="00CF6D81"/>
    <w:rsid w:val="00CF6F1A"/>
    <w:rsid w:val="00D04246"/>
    <w:rsid w:val="00D04D5F"/>
    <w:rsid w:val="00D11CFA"/>
    <w:rsid w:val="00D1550F"/>
    <w:rsid w:val="00D17FD2"/>
    <w:rsid w:val="00D22003"/>
    <w:rsid w:val="00D2200C"/>
    <w:rsid w:val="00D3084B"/>
    <w:rsid w:val="00D31FA3"/>
    <w:rsid w:val="00D34663"/>
    <w:rsid w:val="00D35441"/>
    <w:rsid w:val="00D4087F"/>
    <w:rsid w:val="00D40C40"/>
    <w:rsid w:val="00D4299B"/>
    <w:rsid w:val="00D45149"/>
    <w:rsid w:val="00D50554"/>
    <w:rsid w:val="00D510F9"/>
    <w:rsid w:val="00D57834"/>
    <w:rsid w:val="00D72F53"/>
    <w:rsid w:val="00D74565"/>
    <w:rsid w:val="00D74B3A"/>
    <w:rsid w:val="00D85561"/>
    <w:rsid w:val="00D91DD1"/>
    <w:rsid w:val="00D97467"/>
    <w:rsid w:val="00DA1831"/>
    <w:rsid w:val="00DB27FF"/>
    <w:rsid w:val="00DB6924"/>
    <w:rsid w:val="00DB6A47"/>
    <w:rsid w:val="00DC056A"/>
    <w:rsid w:val="00DC2391"/>
    <w:rsid w:val="00DD04B8"/>
    <w:rsid w:val="00DD2228"/>
    <w:rsid w:val="00DD677F"/>
    <w:rsid w:val="00DD6BF2"/>
    <w:rsid w:val="00DE7A91"/>
    <w:rsid w:val="00DF1128"/>
    <w:rsid w:val="00DF171E"/>
    <w:rsid w:val="00DF2656"/>
    <w:rsid w:val="00DF34CF"/>
    <w:rsid w:val="00E0472B"/>
    <w:rsid w:val="00E052C4"/>
    <w:rsid w:val="00E17818"/>
    <w:rsid w:val="00E256E5"/>
    <w:rsid w:val="00E35BD0"/>
    <w:rsid w:val="00E40668"/>
    <w:rsid w:val="00E5447F"/>
    <w:rsid w:val="00E549E5"/>
    <w:rsid w:val="00E56809"/>
    <w:rsid w:val="00E57AF8"/>
    <w:rsid w:val="00E60B5A"/>
    <w:rsid w:val="00E6436D"/>
    <w:rsid w:val="00E67544"/>
    <w:rsid w:val="00E739AE"/>
    <w:rsid w:val="00E85189"/>
    <w:rsid w:val="00E902A9"/>
    <w:rsid w:val="00E938D1"/>
    <w:rsid w:val="00E93A8B"/>
    <w:rsid w:val="00E93A9D"/>
    <w:rsid w:val="00E95A4D"/>
    <w:rsid w:val="00EA3CCF"/>
    <w:rsid w:val="00EB26E8"/>
    <w:rsid w:val="00EB696E"/>
    <w:rsid w:val="00EB76A3"/>
    <w:rsid w:val="00EC2551"/>
    <w:rsid w:val="00EE07EC"/>
    <w:rsid w:val="00EE7B28"/>
    <w:rsid w:val="00EF3374"/>
    <w:rsid w:val="00EF5A34"/>
    <w:rsid w:val="00F016DE"/>
    <w:rsid w:val="00F01ED3"/>
    <w:rsid w:val="00F023CF"/>
    <w:rsid w:val="00F1143A"/>
    <w:rsid w:val="00F11A15"/>
    <w:rsid w:val="00F14E8D"/>
    <w:rsid w:val="00F25590"/>
    <w:rsid w:val="00F37DF1"/>
    <w:rsid w:val="00F54C2A"/>
    <w:rsid w:val="00F55A27"/>
    <w:rsid w:val="00F60E51"/>
    <w:rsid w:val="00F62F92"/>
    <w:rsid w:val="00F65967"/>
    <w:rsid w:val="00F659B0"/>
    <w:rsid w:val="00F715AC"/>
    <w:rsid w:val="00F75C85"/>
    <w:rsid w:val="00F947C0"/>
    <w:rsid w:val="00F97EFB"/>
    <w:rsid w:val="00FA4F84"/>
    <w:rsid w:val="00FB032F"/>
    <w:rsid w:val="00FB0B15"/>
    <w:rsid w:val="00FC0772"/>
    <w:rsid w:val="00FC5625"/>
    <w:rsid w:val="00FD182E"/>
    <w:rsid w:val="00FE5264"/>
    <w:rsid w:val="00FE52DB"/>
    <w:rsid w:val="00FE68BC"/>
    <w:rsid w:val="00FF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41AD20"/>
  <w14:defaultImageDpi w14:val="32767"/>
  <w15:chartTrackingRefBased/>
  <w15:docId w15:val="{109124D9-7DEA-9E40-A613-DED6B77C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36F6"/>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B224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718EF"/>
    <w:pPr>
      <w:spacing w:before="100" w:beforeAutospacing="1" w:after="100" w:afterAutospacing="1"/>
      <w:outlineLvl w:val="2"/>
    </w:pPr>
    <w:rPr>
      <w:b/>
      <w:bCs/>
      <w:sz w:val="27"/>
      <w:szCs w:val="27"/>
    </w:rPr>
  </w:style>
  <w:style w:type="paragraph" w:styleId="Heading5">
    <w:name w:val="heading 5"/>
    <w:basedOn w:val="Normal"/>
    <w:link w:val="Heading5Char"/>
    <w:uiPriority w:val="9"/>
    <w:qFormat/>
    <w:rsid w:val="003718EF"/>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18E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718E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62196"/>
    <w:rPr>
      <w:color w:val="0563C1" w:themeColor="hyperlink"/>
      <w:u w:val="single"/>
    </w:rPr>
  </w:style>
  <w:style w:type="character" w:styleId="UnresolvedMention">
    <w:name w:val="Unresolved Mention"/>
    <w:basedOn w:val="DefaultParagraphFont"/>
    <w:uiPriority w:val="99"/>
    <w:rsid w:val="00062196"/>
    <w:rPr>
      <w:color w:val="605E5C"/>
      <w:shd w:val="clear" w:color="auto" w:fill="E1DFDD"/>
    </w:rPr>
  </w:style>
  <w:style w:type="paragraph" w:styleId="NormalWeb">
    <w:name w:val="Normal (Web)"/>
    <w:basedOn w:val="Normal"/>
    <w:uiPriority w:val="99"/>
    <w:unhideWhenUsed/>
    <w:rsid w:val="00062196"/>
    <w:pPr>
      <w:spacing w:before="100" w:beforeAutospacing="1" w:after="100" w:afterAutospacing="1"/>
    </w:pPr>
  </w:style>
  <w:style w:type="character" w:customStyle="1" w:styleId="apple-converted-space">
    <w:name w:val="apple-converted-space"/>
    <w:basedOn w:val="DefaultParagraphFont"/>
    <w:rsid w:val="00062196"/>
  </w:style>
  <w:style w:type="character" w:customStyle="1" w:styleId="Heading2Char">
    <w:name w:val="Heading 2 Char"/>
    <w:basedOn w:val="DefaultParagraphFont"/>
    <w:link w:val="Heading2"/>
    <w:uiPriority w:val="9"/>
    <w:semiHidden/>
    <w:rsid w:val="00B22435"/>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B22435"/>
    <w:rPr>
      <w:i/>
      <w:iCs/>
    </w:rPr>
  </w:style>
  <w:style w:type="character" w:customStyle="1" w:styleId="ais-snippet-nonhighlighted">
    <w:name w:val="ais-snippet-nonhighlighted"/>
    <w:basedOn w:val="DefaultParagraphFont"/>
    <w:rsid w:val="00365B64"/>
  </w:style>
  <w:style w:type="character" w:styleId="FollowedHyperlink">
    <w:name w:val="FollowedHyperlink"/>
    <w:basedOn w:val="DefaultParagraphFont"/>
    <w:uiPriority w:val="99"/>
    <w:semiHidden/>
    <w:unhideWhenUsed/>
    <w:rsid w:val="001633AE"/>
    <w:rPr>
      <w:color w:val="954F72" w:themeColor="followedHyperlink"/>
      <w:u w:val="single"/>
    </w:rPr>
  </w:style>
  <w:style w:type="character" w:styleId="Strong">
    <w:name w:val="Strong"/>
    <w:basedOn w:val="DefaultParagraphFont"/>
    <w:uiPriority w:val="22"/>
    <w:qFormat/>
    <w:rsid w:val="001A3642"/>
    <w:rPr>
      <w:b/>
      <w:bCs/>
    </w:rPr>
  </w:style>
  <w:style w:type="character" w:customStyle="1" w:styleId="il">
    <w:name w:val="il"/>
    <w:basedOn w:val="DefaultParagraphFont"/>
    <w:rsid w:val="00E56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939">
      <w:bodyDiv w:val="1"/>
      <w:marLeft w:val="0"/>
      <w:marRight w:val="0"/>
      <w:marTop w:val="0"/>
      <w:marBottom w:val="0"/>
      <w:divBdr>
        <w:top w:val="none" w:sz="0" w:space="0" w:color="auto"/>
        <w:left w:val="none" w:sz="0" w:space="0" w:color="auto"/>
        <w:bottom w:val="none" w:sz="0" w:space="0" w:color="auto"/>
        <w:right w:val="none" w:sz="0" w:space="0" w:color="auto"/>
      </w:divBdr>
    </w:div>
    <w:div w:id="142427929">
      <w:bodyDiv w:val="1"/>
      <w:marLeft w:val="0"/>
      <w:marRight w:val="0"/>
      <w:marTop w:val="0"/>
      <w:marBottom w:val="0"/>
      <w:divBdr>
        <w:top w:val="none" w:sz="0" w:space="0" w:color="auto"/>
        <w:left w:val="none" w:sz="0" w:space="0" w:color="auto"/>
        <w:bottom w:val="none" w:sz="0" w:space="0" w:color="auto"/>
        <w:right w:val="none" w:sz="0" w:space="0" w:color="auto"/>
      </w:divBdr>
    </w:div>
    <w:div w:id="212500153">
      <w:bodyDiv w:val="1"/>
      <w:marLeft w:val="0"/>
      <w:marRight w:val="0"/>
      <w:marTop w:val="0"/>
      <w:marBottom w:val="0"/>
      <w:divBdr>
        <w:top w:val="none" w:sz="0" w:space="0" w:color="auto"/>
        <w:left w:val="none" w:sz="0" w:space="0" w:color="auto"/>
        <w:bottom w:val="none" w:sz="0" w:space="0" w:color="auto"/>
        <w:right w:val="none" w:sz="0" w:space="0" w:color="auto"/>
      </w:divBdr>
    </w:div>
    <w:div w:id="237907732">
      <w:bodyDiv w:val="1"/>
      <w:marLeft w:val="0"/>
      <w:marRight w:val="0"/>
      <w:marTop w:val="0"/>
      <w:marBottom w:val="0"/>
      <w:divBdr>
        <w:top w:val="none" w:sz="0" w:space="0" w:color="auto"/>
        <w:left w:val="none" w:sz="0" w:space="0" w:color="auto"/>
        <w:bottom w:val="none" w:sz="0" w:space="0" w:color="auto"/>
        <w:right w:val="none" w:sz="0" w:space="0" w:color="auto"/>
      </w:divBdr>
    </w:div>
    <w:div w:id="255554266">
      <w:bodyDiv w:val="1"/>
      <w:marLeft w:val="0"/>
      <w:marRight w:val="0"/>
      <w:marTop w:val="0"/>
      <w:marBottom w:val="0"/>
      <w:divBdr>
        <w:top w:val="none" w:sz="0" w:space="0" w:color="auto"/>
        <w:left w:val="none" w:sz="0" w:space="0" w:color="auto"/>
        <w:bottom w:val="none" w:sz="0" w:space="0" w:color="auto"/>
        <w:right w:val="none" w:sz="0" w:space="0" w:color="auto"/>
      </w:divBdr>
      <w:divsChild>
        <w:div w:id="492334261">
          <w:marLeft w:val="0"/>
          <w:marRight w:val="0"/>
          <w:marTop w:val="0"/>
          <w:marBottom w:val="0"/>
          <w:divBdr>
            <w:top w:val="none" w:sz="0" w:space="0" w:color="auto"/>
            <w:left w:val="none" w:sz="0" w:space="0" w:color="auto"/>
            <w:bottom w:val="none" w:sz="0" w:space="0" w:color="auto"/>
            <w:right w:val="none" w:sz="0" w:space="0" w:color="auto"/>
          </w:divBdr>
          <w:divsChild>
            <w:div w:id="1804614647">
              <w:marLeft w:val="0"/>
              <w:marRight w:val="0"/>
              <w:marTop w:val="0"/>
              <w:marBottom w:val="0"/>
              <w:divBdr>
                <w:top w:val="none" w:sz="0" w:space="0" w:color="auto"/>
                <w:left w:val="none" w:sz="0" w:space="0" w:color="auto"/>
                <w:bottom w:val="none" w:sz="0" w:space="0" w:color="auto"/>
                <w:right w:val="none" w:sz="0" w:space="0" w:color="auto"/>
              </w:divBdr>
              <w:divsChild>
                <w:div w:id="937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6709">
      <w:bodyDiv w:val="1"/>
      <w:marLeft w:val="0"/>
      <w:marRight w:val="0"/>
      <w:marTop w:val="0"/>
      <w:marBottom w:val="0"/>
      <w:divBdr>
        <w:top w:val="none" w:sz="0" w:space="0" w:color="auto"/>
        <w:left w:val="none" w:sz="0" w:space="0" w:color="auto"/>
        <w:bottom w:val="none" w:sz="0" w:space="0" w:color="auto"/>
        <w:right w:val="none" w:sz="0" w:space="0" w:color="auto"/>
      </w:divBdr>
    </w:div>
    <w:div w:id="350301758">
      <w:bodyDiv w:val="1"/>
      <w:marLeft w:val="0"/>
      <w:marRight w:val="0"/>
      <w:marTop w:val="0"/>
      <w:marBottom w:val="0"/>
      <w:divBdr>
        <w:top w:val="none" w:sz="0" w:space="0" w:color="auto"/>
        <w:left w:val="none" w:sz="0" w:space="0" w:color="auto"/>
        <w:bottom w:val="none" w:sz="0" w:space="0" w:color="auto"/>
        <w:right w:val="none" w:sz="0" w:space="0" w:color="auto"/>
      </w:divBdr>
      <w:divsChild>
        <w:div w:id="1892381979">
          <w:marLeft w:val="0"/>
          <w:marRight w:val="0"/>
          <w:marTop w:val="0"/>
          <w:marBottom w:val="0"/>
          <w:divBdr>
            <w:top w:val="none" w:sz="0" w:space="0" w:color="auto"/>
            <w:left w:val="none" w:sz="0" w:space="0" w:color="auto"/>
            <w:bottom w:val="none" w:sz="0" w:space="0" w:color="auto"/>
            <w:right w:val="none" w:sz="0" w:space="0" w:color="auto"/>
          </w:divBdr>
        </w:div>
        <w:div w:id="918562991">
          <w:marLeft w:val="0"/>
          <w:marRight w:val="0"/>
          <w:marTop w:val="0"/>
          <w:marBottom w:val="0"/>
          <w:divBdr>
            <w:top w:val="none" w:sz="0" w:space="0" w:color="auto"/>
            <w:left w:val="none" w:sz="0" w:space="0" w:color="auto"/>
            <w:bottom w:val="none" w:sz="0" w:space="0" w:color="auto"/>
            <w:right w:val="none" w:sz="0" w:space="0" w:color="auto"/>
          </w:divBdr>
        </w:div>
        <w:div w:id="1704942761">
          <w:marLeft w:val="0"/>
          <w:marRight w:val="0"/>
          <w:marTop w:val="0"/>
          <w:marBottom w:val="0"/>
          <w:divBdr>
            <w:top w:val="none" w:sz="0" w:space="0" w:color="auto"/>
            <w:left w:val="none" w:sz="0" w:space="0" w:color="auto"/>
            <w:bottom w:val="none" w:sz="0" w:space="0" w:color="auto"/>
            <w:right w:val="none" w:sz="0" w:space="0" w:color="auto"/>
          </w:divBdr>
        </w:div>
        <w:div w:id="1538659748">
          <w:marLeft w:val="0"/>
          <w:marRight w:val="0"/>
          <w:marTop w:val="0"/>
          <w:marBottom w:val="0"/>
          <w:divBdr>
            <w:top w:val="none" w:sz="0" w:space="0" w:color="auto"/>
            <w:left w:val="none" w:sz="0" w:space="0" w:color="auto"/>
            <w:bottom w:val="none" w:sz="0" w:space="0" w:color="auto"/>
            <w:right w:val="none" w:sz="0" w:space="0" w:color="auto"/>
          </w:divBdr>
        </w:div>
        <w:div w:id="1065297764">
          <w:marLeft w:val="0"/>
          <w:marRight w:val="0"/>
          <w:marTop w:val="0"/>
          <w:marBottom w:val="0"/>
          <w:divBdr>
            <w:top w:val="none" w:sz="0" w:space="0" w:color="auto"/>
            <w:left w:val="none" w:sz="0" w:space="0" w:color="auto"/>
            <w:bottom w:val="none" w:sz="0" w:space="0" w:color="auto"/>
            <w:right w:val="none" w:sz="0" w:space="0" w:color="auto"/>
          </w:divBdr>
        </w:div>
        <w:div w:id="1180972098">
          <w:marLeft w:val="0"/>
          <w:marRight w:val="0"/>
          <w:marTop w:val="0"/>
          <w:marBottom w:val="0"/>
          <w:divBdr>
            <w:top w:val="none" w:sz="0" w:space="0" w:color="auto"/>
            <w:left w:val="none" w:sz="0" w:space="0" w:color="auto"/>
            <w:bottom w:val="none" w:sz="0" w:space="0" w:color="auto"/>
            <w:right w:val="none" w:sz="0" w:space="0" w:color="auto"/>
          </w:divBdr>
        </w:div>
        <w:div w:id="1842575212">
          <w:marLeft w:val="0"/>
          <w:marRight w:val="0"/>
          <w:marTop w:val="0"/>
          <w:marBottom w:val="0"/>
          <w:divBdr>
            <w:top w:val="none" w:sz="0" w:space="0" w:color="auto"/>
            <w:left w:val="none" w:sz="0" w:space="0" w:color="auto"/>
            <w:bottom w:val="none" w:sz="0" w:space="0" w:color="auto"/>
            <w:right w:val="none" w:sz="0" w:space="0" w:color="auto"/>
          </w:divBdr>
        </w:div>
        <w:div w:id="368457332">
          <w:marLeft w:val="0"/>
          <w:marRight w:val="0"/>
          <w:marTop w:val="0"/>
          <w:marBottom w:val="0"/>
          <w:divBdr>
            <w:top w:val="none" w:sz="0" w:space="0" w:color="auto"/>
            <w:left w:val="none" w:sz="0" w:space="0" w:color="auto"/>
            <w:bottom w:val="none" w:sz="0" w:space="0" w:color="auto"/>
            <w:right w:val="none" w:sz="0" w:space="0" w:color="auto"/>
          </w:divBdr>
        </w:div>
        <w:div w:id="316424205">
          <w:marLeft w:val="0"/>
          <w:marRight w:val="0"/>
          <w:marTop w:val="0"/>
          <w:marBottom w:val="0"/>
          <w:divBdr>
            <w:top w:val="none" w:sz="0" w:space="0" w:color="auto"/>
            <w:left w:val="none" w:sz="0" w:space="0" w:color="auto"/>
            <w:bottom w:val="none" w:sz="0" w:space="0" w:color="auto"/>
            <w:right w:val="none" w:sz="0" w:space="0" w:color="auto"/>
          </w:divBdr>
        </w:div>
        <w:div w:id="1456289484">
          <w:marLeft w:val="0"/>
          <w:marRight w:val="0"/>
          <w:marTop w:val="0"/>
          <w:marBottom w:val="0"/>
          <w:divBdr>
            <w:top w:val="none" w:sz="0" w:space="0" w:color="auto"/>
            <w:left w:val="none" w:sz="0" w:space="0" w:color="auto"/>
            <w:bottom w:val="none" w:sz="0" w:space="0" w:color="auto"/>
            <w:right w:val="none" w:sz="0" w:space="0" w:color="auto"/>
          </w:divBdr>
          <w:divsChild>
            <w:div w:id="1599292247">
              <w:marLeft w:val="0"/>
              <w:marRight w:val="0"/>
              <w:marTop w:val="0"/>
              <w:marBottom w:val="0"/>
              <w:divBdr>
                <w:top w:val="none" w:sz="0" w:space="0" w:color="auto"/>
                <w:left w:val="none" w:sz="0" w:space="0" w:color="auto"/>
                <w:bottom w:val="none" w:sz="0" w:space="0" w:color="auto"/>
                <w:right w:val="none" w:sz="0" w:space="0" w:color="auto"/>
              </w:divBdr>
            </w:div>
            <w:div w:id="2042514333">
              <w:marLeft w:val="0"/>
              <w:marRight w:val="0"/>
              <w:marTop w:val="0"/>
              <w:marBottom w:val="0"/>
              <w:divBdr>
                <w:top w:val="none" w:sz="0" w:space="0" w:color="auto"/>
                <w:left w:val="none" w:sz="0" w:space="0" w:color="auto"/>
                <w:bottom w:val="none" w:sz="0" w:space="0" w:color="auto"/>
                <w:right w:val="none" w:sz="0" w:space="0" w:color="auto"/>
              </w:divBdr>
            </w:div>
          </w:divsChild>
        </w:div>
        <w:div w:id="927346116">
          <w:marLeft w:val="0"/>
          <w:marRight w:val="0"/>
          <w:marTop w:val="0"/>
          <w:marBottom w:val="0"/>
          <w:divBdr>
            <w:top w:val="none" w:sz="0" w:space="0" w:color="auto"/>
            <w:left w:val="none" w:sz="0" w:space="0" w:color="auto"/>
            <w:bottom w:val="none" w:sz="0" w:space="0" w:color="auto"/>
            <w:right w:val="none" w:sz="0" w:space="0" w:color="auto"/>
          </w:divBdr>
        </w:div>
        <w:div w:id="1539856309">
          <w:marLeft w:val="0"/>
          <w:marRight w:val="0"/>
          <w:marTop w:val="0"/>
          <w:marBottom w:val="0"/>
          <w:divBdr>
            <w:top w:val="none" w:sz="0" w:space="0" w:color="auto"/>
            <w:left w:val="none" w:sz="0" w:space="0" w:color="auto"/>
            <w:bottom w:val="none" w:sz="0" w:space="0" w:color="auto"/>
            <w:right w:val="none" w:sz="0" w:space="0" w:color="auto"/>
          </w:divBdr>
        </w:div>
        <w:div w:id="1362701131">
          <w:marLeft w:val="0"/>
          <w:marRight w:val="0"/>
          <w:marTop w:val="0"/>
          <w:marBottom w:val="0"/>
          <w:divBdr>
            <w:top w:val="none" w:sz="0" w:space="0" w:color="auto"/>
            <w:left w:val="none" w:sz="0" w:space="0" w:color="auto"/>
            <w:bottom w:val="none" w:sz="0" w:space="0" w:color="auto"/>
            <w:right w:val="none" w:sz="0" w:space="0" w:color="auto"/>
          </w:divBdr>
        </w:div>
        <w:div w:id="1584072824">
          <w:marLeft w:val="0"/>
          <w:marRight w:val="0"/>
          <w:marTop w:val="0"/>
          <w:marBottom w:val="0"/>
          <w:divBdr>
            <w:top w:val="none" w:sz="0" w:space="0" w:color="auto"/>
            <w:left w:val="none" w:sz="0" w:space="0" w:color="auto"/>
            <w:bottom w:val="none" w:sz="0" w:space="0" w:color="auto"/>
            <w:right w:val="none" w:sz="0" w:space="0" w:color="auto"/>
          </w:divBdr>
        </w:div>
        <w:div w:id="1907835364">
          <w:marLeft w:val="0"/>
          <w:marRight w:val="0"/>
          <w:marTop w:val="0"/>
          <w:marBottom w:val="0"/>
          <w:divBdr>
            <w:top w:val="none" w:sz="0" w:space="0" w:color="auto"/>
            <w:left w:val="none" w:sz="0" w:space="0" w:color="auto"/>
            <w:bottom w:val="none" w:sz="0" w:space="0" w:color="auto"/>
            <w:right w:val="none" w:sz="0" w:space="0" w:color="auto"/>
          </w:divBdr>
        </w:div>
        <w:div w:id="1894804568">
          <w:marLeft w:val="0"/>
          <w:marRight w:val="0"/>
          <w:marTop w:val="0"/>
          <w:marBottom w:val="0"/>
          <w:divBdr>
            <w:top w:val="none" w:sz="0" w:space="0" w:color="auto"/>
            <w:left w:val="none" w:sz="0" w:space="0" w:color="auto"/>
            <w:bottom w:val="none" w:sz="0" w:space="0" w:color="auto"/>
            <w:right w:val="none" w:sz="0" w:space="0" w:color="auto"/>
          </w:divBdr>
        </w:div>
      </w:divsChild>
    </w:div>
    <w:div w:id="366764183">
      <w:bodyDiv w:val="1"/>
      <w:marLeft w:val="0"/>
      <w:marRight w:val="0"/>
      <w:marTop w:val="0"/>
      <w:marBottom w:val="0"/>
      <w:divBdr>
        <w:top w:val="none" w:sz="0" w:space="0" w:color="auto"/>
        <w:left w:val="none" w:sz="0" w:space="0" w:color="auto"/>
        <w:bottom w:val="none" w:sz="0" w:space="0" w:color="auto"/>
        <w:right w:val="none" w:sz="0" w:space="0" w:color="auto"/>
      </w:divBdr>
      <w:divsChild>
        <w:div w:id="933168723">
          <w:marLeft w:val="0"/>
          <w:marRight w:val="0"/>
          <w:marTop w:val="0"/>
          <w:marBottom w:val="0"/>
          <w:divBdr>
            <w:top w:val="none" w:sz="0" w:space="0" w:color="auto"/>
            <w:left w:val="none" w:sz="0" w:space="0" w:color="auto"/>
            <w:bottom w:val="none" w:sz="0" w:space="0" w:color="auto"/>
            <w:right w:val="none" w:sz="0" w:space="0" w:color="auto"/>
          </w:divBdr>
          <w:divsChild>
            <w:div w:id="417364091">
              <w:marLeft w:val="0"/>
              <w:marRight w:val="0"/>
              <w:marTop w:val="0"/>
              <w:marBottom w:val="0"/>
              <w:divBdr>
                <w:top w:val="none" w:sz="0" w:space="0" w:color="auto"/>
                <w:left w:val="none" w:sz="0" w:space="0" w:color="auto"/>
                <w:bottom w:val="none" w:sz="0" w:space="0" w:color="auto"/>
                <w:right w:val="none" w:sz="0" w:space="0" w:color="auto"/>
              </w:divBdr>
              <w:divsChild>
                <w:div w:id="891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7303">
      <w:bodyDiv w:val="1"/>
      <w:marLeft w:val="0"/>
      <w:marRight w:val="0"/>
      <w:marTop w:val="0"/>
      <w:marBottom w:val="0"/>
      <w:divBdr>
        <w:top w:val="none" w:sz="0" w:space="0" w:color="auto"/>
        <w:left w:val="none" w:sz="0" w:space="0" w:color="auto"/>
        <w:bottom w:val="none" w:sz="0" w:space="0" w:color="auto"/>
        <w:right w:val="none" w:sz="0" w:space="0" w:color="auto"/>
      </w:divBdr>
    </w:div>
    <w:div w:id="569538209">
      <w:bodyDiv w:val="1"/>
      <w:marLeft w:val="0"/>
      <w:marRight w:val="0"/>
      <w:marTop w:val="0"/>
      <w:marBottom w:val="0"/>
      <w:divBdr>
        <w:top w:val="none" w:sz="0" w:space="0" w:color="auto"/>
        <w:left w:val="none" w:sz="0" w:space="0" w:color="auto"/>
        <w:bottom w:val="none" w:sz="0" w:space="0" w:color="auto"/>
        <w:right w:val="none" w:sz="0" w:space="0" w:color="auto"/>
      </w:divBdr>
    </w:div>
    <w:div w:id="672536470">
      <w:bodyDiv w:val="1"/>
      <w:marLeft w:val="0"/>
      <w:marRight w:val="0"/>
      <w:marTop w:val="0"/>
      <w:marBottom w:val="0"/>
      <w:divBdr>
        <w:top w:val="none" w:sz="0" w:space="0" w:color="auto"/>
        <w:left w:val="none" w:sz="0" w:space="0" w:color="auto"/>
        <w:bottom w:val="none" w:sz="0" w:space="0" w:color="auto"/>
        <w:right w:val="none" w:sz="0" w:space="0" w:color="auto"/>
      </w:divBdr>
    </w:div>
    <w:div w:id="714232648">
      <w:bodyDiv w:val="1"/>
      <w:marLeft w:val="0"/>
      <w:marRight w:val="0"/>
      <w:marTop w:val="0"/>
      <w:marBottom w:val="0"/>
      <w:divBdr>
        <w:top w:val="none" w:sz="0" w:space="0" w:color="auto"/>
        <w:left w:val="none" w:sz="0" w:space="0" w:color="auto"/>
        <w:bottom w:val="none" w:sz="0" w:space="0" w:color="auto"/>
        <w:right w:val="none" w:sz="0" w:space="0" w:color="auto"/>
      </w:divBdr>
      <w:divsChild>
        <w:div w:id="74938034">
          <w:marLeft w:val="0"/>
          <w:marRight w:val="0"/>
          <w:marTop w:val="0"/>
          <w:marBottom w:val="0"/>
          <w:divBdr>
            <w:top w:val="none" w:sz="0" w:space="0" w:color="auto"/>
            <w:left w:val="none" w:sz="0" w:space="0" w:color="auto"/>
            <w:bottom w:val="none" w:sz="0" w:space="0" w:color="auto"/>
            <w:right w:val="none" w:sz="0" w:space="0" w:color="auto"/>
          </w:divBdr>
          <w:divsChild>
            <w:div w:id="550073195">
              <w:marLeft w:val="0"/>
              <w:marRight w:val="0"/>
              <w:marTop w:val="0"/>
              <w:marBottom w:val="0"/>
              <w:divBdr>
                <w:top w:val="none" w:sz="0" w:space="0" w:color="auto"/>
                <w:left w:val="none" w:sz="0" w:space="0" w:color="auto"/>
                <w:bottom w:val="none" w:sz="0" w:space="0" w:color="auto"/>
                <w:right w:val="none" w:sz="0" w:space="0" w:color="auto"/>
              </w:divBdr>
              <w:divsChild>
                <w:div w:id="9012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3666">
      <w:bodyDiv w:val="1"/>
      <w:marLeft w:val="0"/>
      <w:marRight w:val="0"/>
      <w:marTop w:val="0"/>
      <w:marBottom w:val="0"/>
      <w:divBdr>
        <w:top w:val="none" w:sz="0" w:space="0" w:color="auto"/>
        <w:left w:val="none" w:sz="0" w:space="0" w:color="auto"/>
        <w:bottom w:val="none" w:sz="0" w:space="0" w:color="auto"/>
        <w:right w:val="none" w:sz="0" w:space="0" w:color="auto"/>
      </w:divBdr>
    </w:div>
    <w:div w:id="806053316">
      <w:bodyDiv w:val="1"/>
      <w:marLeft w:val="0"/>
      <w:marRight w:val="0"/>
      <w:marTop w:val="0"/>
      <w:marBottom w:val="0"/>
      <w:divBdr>
        <w:top w:val="none" w:sz="0" w:space="0" w:color="auto"/>
        <w:left w:val="none" w:sz="0" w:space="0" w:color="auto"/>
        <w:bottom w:val="none" w:sz="0" w:space="0" w:color="auto"/>
        <w:right w:val="none" w:sz="0" w:space="0" w:color="auto"/>
      </w:divBdr>
    </w:div>
    <w:div w:id="844782302">
      <w:bodyDiv w:val="1"/>
      <w:marLeft w:val="0"/>
      <w:marRight w:val="0"/>
      <w:marTop w:val="0"/>
      <w:marBottom w:val="0"/>
      <w:divBdr>
        <w:top w:val="none" w:sz="0" w:space="0" w:color="auto"/>
        <w:left w:val="none" w:sz="0" w:space="0" w:color="auto"/>
        <w:bottom w:val="none" w:sz="0" w:space="0" w:color="auto"/>
        <w:right w:val="none" w:sz="0" w:space="0" w:color="auto"/>
      </w:divBdr>
    </w:div>
    <w:div w:id="859898486">
      <w:bodyDiv w:val="1"/>
      <w:marLeft w:val="0"/>
      <w:marRight w:val="0"/>
      <w:marTop w:val="0"/>
      <w:marBottom w:val="0"/>
      <w:divBdr>
        <w:top w:val="none" w:sz="0" w:space="0" w:color="auto"/>
        <w:left w:val="none" w:sz="0" w:space="0" w:color="auto"/>
        <w:bottom w:val="none" w:sz="0" w:space="0" w:color="auto"/>
        <w:right w:val="none" w:sz="0" w:space="0" w:color="auto"/>
      </w:divBdr>
    </w:div>
    <w:div w:id="891160280">
      <w:bodyDiv w:val="1"/>
      <w:marLeft w:val="0"/>
      <w:marRight w:val="0"/>
      <w:marTop w:val="0"/>
      <w:marBottom w:val="0"/>
      <w:divBdr>
        <w:top w:val="none" w:sz="0" w:space="0" w:color="auto"/>
        <w:left w:val="none" w:sz="0" w:space="0" w:color="auto"/>
        <w:bottom w:val="none" w:sz="0" w:space="0" w:color="auto"/>
        <w:right w:val="none" w:sz="0" w:space="0" w:color="auto"/>
      </w:divBdr>
      <w:divsChild>
        <w:div w:id="372003467">
          <w:marLeft w:val="0"/>
          <w:marRight w:val="0"/>
          <w:marTop w:val="0"/>
          <w:marBottom w:val="0"/>
          <w:divBdr>
            <w:top w:val="none" w:sz="0" w:space="0" w:color="auto"/>
            <w:left w:val="none" w:sz="0" w:space="0" w:color="auto"/>
            <w:bottom w:val="none" w:sz="0" w:space="0" w:color="auto"/>
            <w:right w:val="none" w:sz="0" w:space="0" w:color="auto"/>
          </w:divBdr>
          <w:divsChild>
            <w:div w:id="1692729491">
              <w:marLeft w:val="0"/>
              <w:marRight w:val="0"/>
              <w:marTop w:val="0"/>
              <w:marBottom w:val="0"/>
              <w:divBdr>
                <w:top w:val="none" w:sz="0" w:space="0" w:color="auto"/>
                <w:left w:val="none" w:sz="0" w:space="0" w:color="auto"/>
                <w:bottom w:val="none" w:sz="0" w:space="0" w:color="auto"/>
                <w:right w:val="none" w:sz="0" w:space="0" w:color="auto"/>
              </w:divBdr>
              <w:divsChild>
                <w:div w:id="5870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6898">
      <w:bodyDiv w:val="1"/>
      <w:marLeft w:val="0"/>
      <w:marRight w:val="0"/>
      <w:marTop w:val="0"/>
      <w:marBottom w:val="0"/>
      <w:divBdr>
        <w:top w:val="none" w:sz="0" w:space="0" w:color="auto"/>
        <w:left w:val="none" w:sz="0" w:space="0" w:color="auto"/>
        <w:bottom w:val="none" w:sz="0" w:space="0" w:color="auto"/>
        <w:right w:val="none" w:sz="0" w:space="0" w:color="auto"/>
      </w:divBdr>
    </w:div>
    <w:div w:id="957175401">
      <w:bodyDiv w:val="1"/>
      <w:marLeft w:val="0"/>
      <w:marRight w:val="0"/>
      <w:marTop w:val="0"/>
      <w:marBottom w:val="0"/>
      <w:divBdr>
        <w:top w:val="none" w:sz="0" w:space="0" w:color="auto"/>
        <w:left w:val="none" w:sz="0" w:space="0" w:color="auto"/>
        <w:bottom w:val="none" w:sz="0" w:space="0" w:color="auto"/>
        <w:right w:val="none" w:sz="0" w:space="0" w:color="auto"/>
      </w:divBdr>
    </w:div>
    <w:div w:id="968315277">
      <w:bodyDiv w:val="1"/>
      <w:marLeft w:val="0"/>
      <w:marRight w:val="0"/>
      <w:marTop w:val="0"/>
      <w:marBottom w:val="0"/>
      <w:divBdr>
        <w:top w:val="none" w:sz="0" w:space="0" w:color="auto"/>
        <w:left w:val="none" w:sz="0" w:space="0" w:color="auto"/>
        <w:bottom w:val="none" w:sz="0" w:space="0" w:color="auto"/>
        <w:right w:val="none" w:sz="0" w:space="0" w:color="auto"/>
      </w:divBdr>
    </w:div>
    <w:div w:id="1063060098">
      <w:bodyDiv w:val="1"/>
      <w:marLeft w:val="0"/>
      <w:marRight w:val="0"/>
      <w:marTop w:val="0"/>
      <w:marBottom w:val="0"/>
      <w:divBdr>
        <w:top w:val="none" w:sz="0" w:space="0" w:color="auto"/>
        <w:left w:val="none" w:sz="0" w:space="0" w:color="auto"/>
        <w:bottom w:val="none" w:sz="0" w:space="0" w:color="auto"/>
        <w:right w:val="none" w:sz="0" w:space="0" w:color="auto"/>
      </w:divBdr>
    </w:div>
    <w:div w:id="1109930963">
      <w:bodyDiv w:val="1"/>
      <w:marLeft w:val="0"/>
      <w:marRight w:val="0"/>
      <w:marTop w:val="0"/>
      <w:marBottom w:val="0"/>
      <w:divBdr>
        <w:top w:val="none" w:sz="0" w:space="0" w:color="auto"/>
        <w:left w:val="none" w:sz="0" w:space="0" w:color="auto"/>
        <w:bottom w:val="none" w:sz="0" w:space="0" w:color="auto"/>
        <w:right w:val="none" w:sz="0" w:space="0" w:color="auto"/>
      </w:divBdr>
      <w:divsChild>
        <w:div w:id="876312312">
          <w:marLeft w:val="0"/>
          <w:marRight w:val="0"/>
          <w:marTop w:val="0"/>
          <w:marBottom w:val="0"/>
          <w:divBdr>
            <w:top w:val="none" w:sz="0" w:space="0" w:color="auto"/>
            <w:left w:val="none" w:sz="0" w:space="0" w:color="auto"/>
            <w:bottom w:val="none" w:sz="0" w:space="0" w:color="auto"/>
            <w:right w:val="none" w:sz="0" w:space="0" w:color="auto"/>
          </w:divBdr>
          <w:divsChild>
            <w:div w:id="1768189200">
              <w:marLeft w:val="0"/>
              <w:marRight w:val="0"/>
              <w:marTop w:val="0"/>
              <w:marBottom w:val="0"/>
              <w:divBdr>
                <w:top w:val="none" w:sz="0" w:space="0" w:color="auto"/>
                <w:left w:val="none" w:sz="0" w:space="0" w:color="auto"/>
                <w:bottom w:val="none" w:sz="0" w:space="0" w:color="auto"/>
                <w:right w:val="none" w:sz="0" w:space="0" w:color="auto"/>
              </w:divBdr>
              <w:divsChild>
                <w:div w:id="122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6711">
      <w:bodyDiv w:val="1"/>
      <w:marLeft w:val="0"/>
      <w:marRight w:val="0"/>
      <w:marTop w:val="0"/>
      <w:marBottom w:val="0"/>
      <w:divBdr>
        <w:top w:val="none" w:sz="0" w:space="0" w:color="auto"/>
        <w:left w:val="none" w:sz="0" w:space="0" w:color="auto"/>
        <w:bottom w:val="none" w:sz="0" w:space="0" w:color="auto"/>
        <w:right w:val="none" w:sz="0" w:space="0" w:color="auto"/>
      </w:divBdr>
    </w:div>
    <w:div w:id="1180579679">
      <w:bodyDiv w:val="1"/>
      <w:marLeft w:val="0"/>
      <w:marRight w:val="0"/>
      <w:marTop w:val="0"/>
      <w:marBottom w:val="0"/>
      <w:divBdr>
        <w:top w:val="none" w:sz="0" w:space="0" w:color="auto"/>
        <w:left w:val="none" w:sz="0" w:space="0" w:color="auto"/>
        <w:bottom w:val="none" w:sz="0" w:space="0" w:color="auto"/>
        <w:right w:val="none" w:sz="0" w:space="0" w:color="auto"/>
      </w:divBdr>
    </w:div>
    <w:div w:id="1213663111">
      <w:bodyDiv w:val="1"/>
      <w:marLeft w:val="0"/>
      <w:marRight w:val="0"/>
      <w:marTop w:val="0"/>
      <w:marBottom w:val="0"/>
      <w:divBdr>
        <w:top w:val="none" w:sz="0" w:space="0" w:color="auto"/>
        <w:left w:val="none" w:sz="0" w:space="0" w:color="auto"/>
        <w:bottom w:val="none" w:sz="0" w:space="0" w:color="auto"/>
        <w:right w:val="none" w:sz="0" w:space="0" w:color="auto"/>
      </w:divBdr>
      <w:divsChild>
        <w:div w:id="1764957458">
          <w:marLeft w:val="0"/>
          <w:marRight w:val="0"/>
          <w:marTop w:val="0"/>
          <w:marBottom w:val="0"/>
          <w:divBdr>
            <w:top w:val="none" w:sz="0" w:space="0" w:color="auto"/>
            <w:left w:val="none" w:sz="0" w:space="0" w:color="auto"/>
            <w:bottom w:val="none" w:sz="0" w:space="0" w:color="auto"/>
            <w:right w:val="none" w:sz="0" w:space="0" w:color="auto"/>
          </w:divBdr>
          <w:divsChild>
            <w:div w:id="1521433633">
              <w:marLeft w:val="0"/>
              <w:marRight w:val="0"/>
              <w:marTop w:val="0"/>
              <w:marBottom w:val="0"/>
              <w:divBdr>
                <w:top w:val="none" w:sz="0" w:space="0" w:color="auto"/>
                <w:left w:val="none" w:sz="0" w:space="0" w:color="auto"/>
                <w:bottom w:val="none" w:sz="0" w:space="0" w:color="auto"/>
                <w:right w:val="none" w:sz="0" w:space="0" w:color="auto"/>
              </w:divBdr>
              <w:divsChild>
                <w:div w:id="7929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3730">
      <w:bodyDiv w:val="1"/>
      <w:marLeft w:val="0"/>
      <w:marRight w:val="0"/>
      <w:marTop w:val="0"/>
      <w:marBottom w:val="0"/>
      <w:divBdr>
        <w:top w:val="none" w:sz="0" w:space="0" w:color="auto"/>
        <w:left w:val="none" w:sz="0" w:space="0" w:color="auto"/>
        <w:bottom w:val="none" w:sz="0" w:space="0" w:color="auto"/>
        <w:right w:val="none" w:sz="0" w:space="0" w:color="auto"/>
      </w:divBdr>
    </w:div>
    <w:div w:id="1299843987">
      <w:bodyDiv w:val="1"/>
      <w:marLeft w:val="0"/>
      <w:marRight w:val="0"/>
      <w:marTop w:val="0"/>
      <w:marBottom w:val="0"/>
      <w:divBdr>
        <w:top w:val="none" w:sz="0" w:space="0" w:color="auto"/>
        <w:left w:val="none" w:sz="0" w:space="0" w:color="auto"/>
        <w:bottom w:val="none" w:sz="0" w:space="0" w:color="auto"/>
        <w:right w:val="none" w:sz="0" w:space="0" w:color="auto"/>
      </w:divBdr>
    </w:div>
    <w:div w:id="1314020050">
      <w:bodyDiv w:val="1"/>
      <w:marLeft w:val="0"/>
      <w:marRight w:val="0"/>
      <w:marTop w:val="0"/>
      <w:marBottom w:val="0"/>
      <w:divBdr>
        <w:top w:val="none" w:sz="0" w:space="0" w:color="auto"/>
        <w:left w:val="none" w:sz="0" w:space="0" w:color="auto"/>
        <w:bottom w:val="none" w:sz="0" w:space="0" w:color="auto"/>
        <w:right w:val="none" w:sz="0" w:space="0" w:color="auto"/>
      </w:divBdr>
    </w:div>
    <w:div w:id="1349680020">
      <w:bodyDiv w:val="1"/>
      <w:marLeft w:val="0"/>
      <w:marRight w:val="0"/>
      <w:marTop w:val="0"/>
      <w:marBottom w:val="0"/>
      <w:divBdr>
        <w:top w:val="none" w:sz="0" w:space="0" w:color="auto"/>
        <w:left w:val="none" w:sz="0" w:space="0" w:color="auto"/>
        <w:bottom w:val="none" w:sz="0" w:space="0" w:color="auto"/>
        <w:right w:val="none" w:sz="0" w:space="0" w:color="auto"/>
      </w:divBdr>
      <w:divsChild>
        <w:div w:id="788398953">
          <w:marLeft w:val="-225"/>
          <w:marRight w:val="-225"/>
          <w:marTop w:val="0"/>
          <w:marBottom w:val="0"/>
          <w:divBdr>
            <w:top w:val="none" w:sz="0" w:space="0" w:color="auto"/>
            <w:left w:val="none" w:sz="0" w:space="0" w:color="auto"/>
            <w:bottom w:val="none" w:sz="0" w:space="0" w:color="auto"/>
            <w:right w:val="none" w:sz="0" w:space="0" w:color="auto"/>
          </w:divBdr>
          <w:divsChild>
            <w:div w:id="1505899318">
              <w:marLeft w:val="0"/>
              <w:marRight w:val="0"/>
              <w:marTop w:val="0"/>
              <w:marBottom w:val="0"/>
              <w:divBdr>
                <w:top w:val="none" w:sz="0" w:space="0" w:color="auto"/>
                <w:left w:val="none" w:sz="0" w:space="0" w:color="auto"/>
                <w:bottom w:val="none" w:sz="0" w:space="0" w:color="auto"/>
                <w:right w:val="none" w:sz="0" w:space="0" w:color="auto"/>
              </w:divBdr>
              <w:divsChild>
                <w:div w:id="639774922">
                  <w:marLeft w:val="0"/>
                  <w:marRight w:val="0"/>
                  <w:marTop w:val="0"/>
                  <w:marBottom w:val="0"/>
                  <w:divBdr>
                    <w:top w:val="none" w:sz="0" w:space="0" w:color="auto"/>
                    <w:left w:val="none" w:sz="0" w:space="0" w:color="auto"/>
                    <w:bottom w:val="none" w:sz="0" w:space="0" w:color="auto"/>
                    <w:right w:val="none" w:sz="0" w:space="0" w:color="auto"/>
                  </w:divBdr>
                  <w:divsChild>
                    <w:div w:id="1638339652">
                      <w:marLeft w:val="0"/>
                      <w:marRight w:val="0"/>
                      <w:marTop w:val="0"/>
                      <w:marBottom w:val="0"/>
                      <w:divBdr>
                        <w:top w:val="none" w:sz="0" w:space="0" w:color="auto"/>
                        <w:left w:val="none" w:sz="0" w:space="0" w:color="auto"/>
                        <w:bottom w:val="none" w:sz="0" w:space="0" w:color="auto"/>
                        <w:right w:val="none" w:sz="0" w:space="0" w:color="auto"/>
                      </w:divBdr>
                    </w:div>
                    <w:div w:id="1388259300">
                      <w:marLeft w:val="-225"/>
                      <w:marRight w:val="-225"/>
                      <w:marTop w:val="0"/>
                      <w:marBottom w:val="0"/>
                      <w:divBdr>
                        <w:top w:val="none" w:sz="0" w:space="0" w:color="auto"/>
                        <w:left w:val="none" w:sz="0" w:space="0" w:color="auto"/>
                        <w:bottom w:val="none" w:sz="0" w:space="0" w:color="auto"/>
                        <w:right w:val="none" w:sz="0" w:space="0" w:color="auto"/>
                      </w:divBdr>
                      <w:divsChild>
                        <w:div w:id="320430953">
                          <w:marLeft w:val="0"/>
                          <w:marRight w:val="0"/>
                          <w:marTop w:val="0"/>
                          <w:marBottom w:val="0"/>
                          <w:divBdr>
                            <w:top w:val="none" w:sz="0" w:space="0" w:color="auto"/>
                            <w:left w:val="none" w:sz="0" w:space="0" w:color="auto"/>
                            <w:bottom w:val="none" w:sz="0" w:space="0" w:color="auto"/>
                            <w:right w:val="none" w:sz="0" w:space="0" w:color="auto"/>
                          </w:divBdr>
                        </w:div>
                      </w:divsChild>
                    </w:div>
                    <w:div w:id="810633555">
                      <w:marLeft w:val="-225"/>
                      <w:marRight w:val="-225"/>
                      <w:marTop w:val="0"/>
                      <w:marBottom w:val="0"/>
                      <w:divBdr>
                        <w:top w:val="none" w:sz="0" w:space="0" w:color="auto"/>
                        <w:left w:val="none" w:sz="0" w:space="0" w:color="auto"/>
                        <w:bottom w:val="none" w:sz="0" w:space="0" w:color="auto"/>
                        <w:right w:val="none" w:sz="0" w:space="0" w:color="auto"/>
                      </w:divBdr>
                      <w:divsChild>
                        <w:div w:id="15612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232156">
      <w:bodyDiv w:val="1"/>
      <w:marLeft w:val="0"/>
      <w:marRight w:val="0"/>
      <w:marTop w:val="0"/>
      <w:marBottom w:val="0"/>
      <w:divBdr>
        <w:top w:val="none" w:sz="0" w:space="0" w:color="auto"/>
        <w:left w:val="none" w:sz="0" w:space="0" w:color="auto"/>
        <w:bottom w:val="none" w:sz="0" w:space="0" w:color="auto"/>
        <w:right w:val="none" w:sz="0" w:space="0" w:color="auto"/>
      </w:divBdr>
    </w:div>
    <w:div w:id="1460025191">
      <w:bodyDiv w:val="1"/>
      <w:marLeft w:val="0"/>
      <w:marRight w:val="0"/>
      <w:marTop w:val="0"/>
      <w:marBottom w:val="0"/>
      <w:divBdr>
        <w:top w:val="none" w:sz="0" w:space="0" w:color="auto"/>
        <w:left w:val="none" w:sz="0" w:space="0" w:color="auto"/>
        <w:bottom w:val="none" w:sz="0" w:space="0" w:color="auto"/>
        <w:right w:val="none" w:sz="0" w:space="0" w:color="auto"/>
      </w:divBdr>
      <w:divsChild>
        <w:div w:id="923025912">
          <w:marLeft w:val="0"/>
          <w:marRight w:val="0"/>
          <w:marTop w:val="0"/>
          <w:marBottom w:val="0"/>
          <w:divBdr>
            <w:top w:val="none" w:sz="0" w:space="0" w:color="auto"/>
            <w:left w:val="none" w:sz="0" w:space="0" w:color="auto"/>
            <w:bottom w:val="none" w:sz="0" w:space="0" w:color="auto"/>
            <w:right w:val="none" w:sz="0" w:space="0" w:color="auto"/>
          </w:divBdr>
          <w:divsChild>
            <w:div w:id="422922840">
              <w:marLeft w:val="0"/>
              <w:marRight w:val="0"/>
              <w:marTop w:val="0"/>
              <w:marBottom w:val="0"/>
              <w:divBdr>
                <w:top w:val="none" w:sz="0" w:space="0" w:color="auto"/>
                <w:left w:val="none" w:sz="0" w:space="0" w:color="auto"/>
                <w:bottom w:val="none" w:sz="0" w:space="0" w:color="auto"/>
                <w:right w:val="none" w:sz="0" w:space="0" w:color="auto"/>
              </w:divBdr>
              <w:divsChild>
                <w:div w:id="13802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6500">
      <w:bodyDiv w:val="1"/>
      <w:marLeft w:val="0"/>
      <w:marRight w:val="0"/>
      <w:marTop w:val="0"/>
      <w:marBottom w:val="0"/>
      <w:divBdr>
        <w:top w:val="none" w:sz="0" w:space="0" w:color="auto"/>
        <w:left w:val="none" w:sz="0" w:space="0" w:color="auto"/>
        <w:bottom w:val="none" w:sz="0" w:space="0" w:color="auto"/>
        <w:right w:val="none" w:sz="0" w:space="0" w:color="auto"/>
      </w:divBdr>
      <w:divsChild>
        <w:div w:id="1199126177">
          <w:marLeft w:val="0"/>
          <w:marRight w:val="0"/>
          <w:marTop w:val="0"/>
          <w:marBottom w:val="0"/>
          <w:divBdr>
            <w:top w:val="none" w:sz="0" w:space="0" w:color="auto"/>
            <w:left w:val="none" w:sz="0" w:space="0" w:color="auto"/>
            <w:bottom w:val="none" w:sz="0" w:space="0" w:color="auto"/>
            <w:right w:val="none" w:sz="0" w:space="0" w:color="auto"/>
          </w:divBdr>
          <w:divsChild>
            <w:div w:id="1000893596">
              <w:marLeft w:val="0"/>
              <w:marRight w:val="0"/>
              <w:marTop w:val="0"/>
              <w:marBottom w:val="0"/>
              <w:divBdr>
                <w:top w:val="none" w:sz="0" w:space="0" w:color="auto"/>
                <w:left w:val="none" w:sz="0" w:space="0" w:color="auto"/>
                <w:bottom w:val="none" w:sz="0" w:space="0" w:color="auto"/>
                <w:right w:val="none" w:sz="0" w:space="0" w:color="auto"/>
              </w:divBdr>
              <w:divsChild>
                <w:div w:id="2441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4603">
      <w:bodyDiv w:val="1"/>
      <w:marLeft w:val="0"/>
      <w:marRight w:val="0"/>
      <w:marTop w:val="0"/>
      <w:marBottom w:val="0"/>
      <w:divBdr>
        <w:top w:val="none" w:sz="0" w:space="0" w:color="auto"/>
        <w:left w:val="none" w:sz="0" w:space="0" w:color="auto"/>
        <w:bottom w:val="none" w:sz="0" w:space="0" w:color="auto"/>
        <w:right w:val="none" w:sz="0" w:space="0" w:color="auto"/>
      </w:divBdr>
      <w:divsChild>
        <w:div w:id="916672226">
          <w:marLeft w:val="0"/>
          <w:marRight w:val="0"/>
          <w:marTop w:val="0"/>
          <w:marBottom w:val="0"/>
          <w:divBdr>
            <w:top w:val="none" w:sz="0" w:space="0" w:color="auto"/>
            <w:left w:val="none" w:sz="0" w:space="0" w:color="auto"/>
            <w:bottom w:val="none" w:sz="0" w:space="0" w:color="auto"/>
            <w:right w:val="none" w:sz="0" w:space="0" w:color="auto"/>
          </w:divBdr>
          <w:divsChild>
            <w:div w:id="1932885960">
              <w:marLeft w:val="0"/>
              <w:marRight w:val="0"/>
              <w:marTop w:val="0"/>
              <w:marBottom w:val="0"/>
              <w:divBdr>
                <w:top w:val="none" w:sz="0" w:space="0" w:color="auto"/>
                <w:left w:val="none" w:sz="0" w:space="0" w:color="auto"/>
                <w:bottom w:val="none" w:sz="0" w:space="0" w:color="auto"/>
                <w:right w:val="none" w:sz="0" w:space="0" w:color="auto"/>
              </w:divBdr>
              <w:divsChild>
                <w:div w:id="17962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11367">
      <w:bodyDiv w:val="1"/>
      <w:marLeft w:val="0"/>
      <w:marRight w:val="0"/>
      <w:marTop w:val="0"/>
      <w:marBottom w:val="0"/>
      <w:divBdr>
        <w:top w:val="none" w:sz="0" w:space="0" w:color="auto"/>
        <w:left w:val="none" w:sz="0" w:space="0" w:color="auto"/>
        <w:bottom w:val="none" w:sz="0" w:space="0" w:color="auto"/>
        <w:right w:val="none" w:sz="0" w:space="0" w:color="auto"/>
      </w:divBdr>
      <w:divsChild>
        <w:div w:id="1599100162">
          <w:marLeft w:val="0"/>
          <w:marRight w:val="0"/>
          <w:marTop w:val="0"/>
          <w:marBottom w:val="0"/>
          <w:divBdr>
            <w:top w:val="none" w:sz="0" w:space="0" w:color="auto"/>
            <w:left w:val="none" w:sz="0" w:space="0" w:color="auto"/>
            <w:bottom w:val="none" w:sz="0" w:space="0" w:color="auto"/>
            <w:right w:val="none" w:sz="0" w:space="0" w:color="auto"/>
          </w:divBdr>
          <w:divsChild>
            <w:div w:id="341516159">
              <w:marLeft w:val="0"/>
              <w:marRight w:val="0"/>
              <w:marTop w:val="0"/>
              <w:marBottom w:val="0"/>
              <w:divBdr>
                <w:top w:val="none" w:sz="0" w:space="0" w:color="auto"/>
                <w:left w:val="none" w:sz="0" w:space="0" w:color="auto"/>
                <w:bottom w:val="none" w:sz="0" w:space="0" w:color="auto"/>
                <w:right w:val="none" w:sz="0" w:space="0" w:color="auto"/>
              </w:divBdr>
              <w:divsChild>
                <w:div w:id="2533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9619">
      <w:bodyDiv w:val="1"/>
      <w:marLeft w:val="0"/>
      <w:marRight w:val="0"/>
      <w:marTop w:val="0"/>
      <w:marBottom w:val="0"/>
      <w:divBdr>
        <w:top w:val="none" w:sz="0" w:space="0" w:color="auto"/>
        <w:left w:val="none" w:sz="0" w:space="0" w:color="auto"/>
        <w:bottom w:val="none" w:sz="0" w:space="0" w:color="auto"/>
        <w:right w:val="none" w:sz="0" w:space="0" w:color="auto"/>
      </w:divBdr>
    </w:div>
    <w:div w:id="1767648936">
      <w:bodyDiv w:val="1"/>
      <w:marLeft w:val="0"/>
      <w:marRight w:val="0"/>
      <w:marTop w:val="0"/>
      <w:marBottom w:val="0"/>
      <w:divBdr>
        <w:top w:val="none" w:sz="0" w:space="0" w:color="auto"/>
        <w:left w:val="none" w:sz="0" w:space="0" w:color="auto"/>
        <w:bottom w:val="none" w:sz="0" w:space="0" w:color="auto"/>
        <w:right w:val="none" w:sz="0" w:space="0" w:color="auto"/>
      </w:divBdr>
      <w:divsChild>
        <w:div w:id="463080615">
          <w:marLeft w:val="0"/>
          <w:marRight w:val="0"/>
          <w:marTop w:val="0"/>
          <w:marBottom w:val="0"/>
          <w:divBdr>
            <w:top w:val="none" w:sz="0" w:space="0" w:color="auto"/>
            <w:left w:val="none" w:sz="0" w:space="0" w:color="auto"/>
            <w:bottom w:val="none" w:sz="0" w:space="0" w:color="auto"/>
            <w:right w:val="none" w:sz="0" w:space="0" w:color="auto"/>
          </w:divBdr>
          <w:divsChild>
            <w:div w:id="769667163">
              <w:marLeft w:val="0"/>
              <w:marRight w:val="0"/>
              <w:marTop w:val="0"/>
              <w:marBottom w:val="0"/>
              <w:divBdr>
                <w:top w:val="none" w:sz="0" w:space="0" w:color="auto"/>
                <w:left w:val="none" w:sz="0" w:space="0" w:color="auto"/>
                <w:bottom w:val="none" w:sz="0" w:space="0" w:color="auto"/>
                <w:right w:val="none" w:sz="0" w:space="0" w:color="auto"/>
              </w:divBdr>
              <w:divsChild>
                <w:div w:id="3493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7726">
      <w:bodyDiv w:val="1"/>
      <w:marLeft w:val="0"/>
      <w:marRight w:val="0"/>
      <w:marTop w:val="0"/>
      <w:marBottom w:val="0"/>
      <w:divBdr>
        <w:top w:val="none" w:sz="0" w:space="0" w:color="auto"/>
        <w:left w:val="none" w:sz="0" w:space="0" w:color="auto"/>
        <w:bottom w:val="none" w:sz="0" w:space="0" w:color="auto"/>
        <w:right w:val="none" w:sz="0" w:space="0" w:color="auto"/>
      </w:divBdr>
    </w:div>
    <w:div w:id="1774280405">
      <w:bodyDiv w:val="1"/>
      <w:marLeft w:val="0"/>
      <w:marRight w:val="0"/>
      <w:marTop w:val="0"/>
      <w:marBottom w:val="0"/>
      <w:divBdr>
        <w:top w:val="none" w:sz="0" w:space="0" w:color="auto"/>
        <w:left w:val="none" w:sz="0" w:space="0" w:color="auto"/>
        <w:bottom w:val="none" w:sz="0" w:space="0" w:color="auto"/>
        <w:right w:val="none" w:sz="0" w:space="0" w:color="auto"/>
      </w:divBdr>
    </w:div>
    <w:div w:id="1778207681">
      <w:bodyDiv w:val="1"/>
      <w:marLeft w:val="0"/>
      <w:marRight w:val="0"/>
      <w:marTop w:val="0"/>
      <w:marBottom w:val="0"/>
      <w:divBdr>
        <w:top w:val="none" w:sz="0" w:space="0" w:color="auto"/>
        <w:left w:val="none" w:sz="0" w:space="0" w:color="auto"/>
        <w:bottom w:val="none" w:sz="0" w:space="0" w:color="auto"/>
        <w:right w:val="none" w:sz="0" w:space="0" w:color="auto"/>
      </w:divBdr>
    </w:div>
    <w:div w:id="1782796640">
      <w:bodyDiv w:val="1"/>
      <w:marLeft w:val="0"/>
      <w:marRight w:val="0"/>
      <w:marTop w:val="0"/>
      <w:marBottom w:val="0"/>
      <w:divBdr>
        <w:top w:val="none" w:sz="0" w:space="0" w:color="auto"/>
        <w:left w:val="none" w:sz="0" w:space="0" w:color="auto"/>
        <w:bottom w:val="none" w:sz="0" w:space="0" w:color="auto"/>
        <w:right w:val="none" w:sz="0" w:space="0" w:color="auto"/>
      </w:divBdr>
      <w:divsChild>
        <w:div w:id="382101145">
          <w:marLeft w:val="0"/>
          <w:marRight w:val="0"/>
          <w:marTop w:val="0"/>
          <w:marBottom w:val="0"/>
          <w:divBdr>
            <w:top w:val="none" w:sz="0" w:space="0" w:color="auto"/>
            <w:left w:val="none" w:sz="0" w:space="0" w:color="auto"/>
            <w:bottom w:val="none" w:sz="0" w:space="0" w:color="auto"/>
            <w:right w:val="none" w:sz="0" w:space="0" w:color="auto"/>
          </w:divBdr>
        </w:div>
        <w:div w:id="723262762">
          <w:marLeft w:val="0"/>
          <w:marRight w:val="0"/>
          <w:marTop w:val="0"/>
          <w:marBottom w:val="0"/>
          <w:divBdr>
            <w:top w:val="none" w:sz="0" w:space="0" w:color="auto"/>
            <w:left w:val="none" w:sz="0" w:space="0" w:color="auto"/>
            <w:bottom w:val="none" w:sz="0" w:space="0" w:color="auto"/>
            <w:right w:val="none" w:sz="0" w:space="0" w:color="auto"/>
          </w:divBdr>
        </w:div>
      </w:divsChild>
    </w:div>
    <w:div w:id="1786339652">
      <w:bodyDiv w:val="1"/>
      <w:marLeft w:val="0"/>
      <w:marRight w:val="0"/>
      <w:marTop w:val="0"/>
      <w:marBottom w:val="0"/>
      <w:divBdr>
        <w:top w:val="none" w:sz="0" w:space="0" w:color="auto"/>
        <w:left w:val="none" w:sz="0" w:space="0" w:color="auto"/>
        <w:bottom w:val="none" w:sz="0" w:space="0" w:color="auto"/>
        <w:right w:val="none" w:sz="0" w:space="0" w:color="auto"/>
      </w:divBdr>
    </w:div>
    <w:div w:id="1804419228">
      <w:bodyDiv w:val="1"/>
      <w:marLeft w:val="0"/>
      <w:marRight w:val="0"/>
      <w:marTop w:val="0"/>
      <w:marBottom w:val="0"/>
      <w:divBdr>
        <w:top w:val="none" w:sz="0" w:space="0" w:color="auto"/>
        <w:left w:val="none" w:sz="0" w:space="0" w:color="auto"/>
        <w:bottom w:val="none" w:sz="0" w:space="0" w:color="auto"/>
        <w:right w:val="none" w:sz="0" w:space="0" w:color="auto"/>
      </w:divBdr>
      <w:divsChild>
        <w:div w:id="6519642">
          <w:marLeft w:val="0"/>
          <w:marRight w:val="0"/>
          <w:marTop w:val="0"/>
          <w:marBottom w:val="0"/>
          <w:divBdr>
            <w:top w:val="none" w:sz="0" w:space="0" w:color="auto"/>
            <w:left w:val="none" w:sz="0" w:space="0" w:color="auto"/>
            <w:bottom w:val="none" w:sz="0" w:space="0" w:color="auto"/>
            <w:right w:val="none" w:sz="0" w:space="0" w:color="auto"/>
          </w:divBdr>
          <w:divsChild>
            <w:div w:id="1052266675">
              <w:marLeft w:val="0"/>
              <w:marRight w:val="0"/>
              <w:marTop w:val="0"/>
              <w:marBottom w:val="0"/>
              <w:divBdr>
                <w:top w:val="none" w:sz="0" w:space="0" w:color="auto"/>
                <w:left w:val="none" w:sz="0" w:space="0" w:color="auto"/>
                <w:bottom w:val="none" w:sz="0" w:space="0" w:color="auto"/>
                <w:right w:val="none" w:sz="0" w:space="0" w:color="auto"/>
              </w:divBdr>
              <w:divsChild>
                <w:div w:id="10711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0287">
      <w:bodyDiv w:val="1"/>
      <w:marLeft w:val="0"/>
      <w:marRight w:val="0"/>
      <w:marTop w:val="0"/>
      <w:marBottom w:val="0"/>
      <w:divBdr>
        <w:top w:val="none" w:sz="0" w:space="0" w:color="auto"/>
        <w:left w:val="none" w:sz="0" w:space="0" w:color="auto"/>
        <w:bottom w:val="none" w:sz="0" w:space="0" w:color="auto"/>
        <w:right w:val="none" w:sz="0" w:space="0" w:color="auto"/>
      </w:divBdr>
    </w:div>
    <w:div w:id="1947619153">
      <w:bodyDiv w:val="1"/>
      <w:marLeft w:val="0"/>
      <w:marRight w:val="0"/>
      <w:marTop w:val="0"/>
      <w:marBottom w:val="0"/>
      <w:divBdr>
        <w:top w:val="none" w:sz="0" w:space="0" w:color="auto"/>
        <w:left w:val="none" w:sz="0" w:space="0" w:color="auto"/>
        <w:bottom w:val="none" w:sz="0" w:space="0" w:color="auto"/>
        <w:right w:val="none" w:sz="0" w:space="0" w:color="auto"/>
      </w:divBdr>
    </w:div>
    <w:div w:id="1951430005">
      <w:bodyDiv w:val="1"/>
      <w:marLeft w:val="0"/>
      <w:marRight w:val="0"/>
      <w:marTop w:val="0"/>
      <w:marBottom w:val="0"/>
      <w:divBdr>
        <w:top w:val="none" w:sz="0" w:space="0" w:color="auto"/>
        <w:left w:val="none" w:sz="0" w:space="0" w:color="auto"/>
        <w:bottom w:val="none" w:sz="0" w:space="0" w:color="auto"/>
        <w:right w:val="none" w:sz="0" w:space="0" w:color="auto"/>
      </w:divBdr>
    </w:div>
    <w:div w:id="1984581558">
      <w:bodyDiv w:val="1"/>
      <w:marLeft w:val="0"/>
      <w:marRight w:val="0"/>
      <w:marTop w:val="0"/>
      <w:marBottom w:val="0"/>
      <w:divBdr>
        <w:top w:val="none" w:sz="0" w:space="0" w:color="auto"/>
        <w:left w:val="none" w:sz="0" w:space="0" w:color="auto"/>
        <w:bottom w:val="none" w:sz="0" w:space="0" w:color="auto"/>
        <w:right w:val="none" w:sz="0" w:space="0" w:color="auto"/>
      </w:divBdr>
      <w:divsChild>
        <w:div w:id="2058965024">
          <w:marLeft w:val="0"/>
          <w:marRight w:val="0"/>
          <w:marTop w:val="0"/>
          <w:marBottom w:val="0"/>
          <w:divBdr>
            <w:top w:val="none" w:sz="0" w:space="0" w:color="auto"/>
            <w:left w:val="none" w:sz="0" w:space="0" w:color="auto"/>
            <w:bottom w:val="none" w:sz="0" w:space="0" w:color="auto"/>
            <w:right w:val="none" w:sz="0" w:space="0" w:color="auto"/>
          </w:divBdr>
          <w:divsChild>
            <w:div w:id="1099636908">
              <w:marLeft w:val="0"/>
              <w:marRight w:val="0"/>
              <w:marTop w:val="0"/>
              <w:marBottom w:val="0"/>
              <w:divBdr>
                <w:top w:val="none" w:sz="0" w:space="0" w:color="auto"/>
                <w:left w:val="none" w:sz="0" w:space="0" w:color="auto"/>
                <w:bottom w:val="none" w:sz="0" w:space="0" w:color="auto"/>
                <w:right w:val="none" w:sz="0" w:space="0" w:color="auto"/>
              </w:divBdr>
              <w:divsChild>
                <w:div w:id="1797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6164">
      <w:bodyDiv w:val="1"/>
      <w:marLeft w:val="0"/>
      <w:marRight w:val="0"/>
      <w:marTop w:val="0"/>
      <w:marBottom w:val="0"/>
      <w:divBdr>
        <w:top w:val="none" w:sz="0" w:space="0" w:color="auto"/>
        <w:left w:val="none" w:sz="0" w:space="0" w:color="auto"/>
        <w:bottom w:val="none" w:sz="0" w:space="0" w:color="auto"/>
        <w:right w:val="none" w:sz="0" w:space="0" w:color="auto"/>
      </w:divBdr>
    </w:div>
    <w:div w:id="1996949840">
      <w:bodyDiv w:val="1"/>
      <w:marLeft w:val="0"/>
      <w:marRight w:val="0"/>
      <w:marTop w:val="0"/>
      <w:marBottom w:val="0"/>
      <w:divBdr>
        <w:top w:val="none" w:sz="0" w:space="0" w:color="auto"/>
        <w:left w:val="none" w:sz="0" w:space="0" w:color="auto"/>
        <w:bottom w:val="none" w:sz="0" w:space="0" w:color="auto"/>
        <w:right w:val="none" w:sz="0" w:space="0" w:color="auto"/>
      </w:divBdr>
    </w:div>
    <w:div w:id="21294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governmentforum.com/us-federal-civil-service-broken-says-napa/" TargetMode="External"/><Relationship Id="rId3" Type="http://schemas.openxmlformats.org/officeDocument/2006/relationships/settings" Target="settings.xml"/><Relationship Id="rId7" Type="http://schemas.openxmlformats.org/officeDocument/2006/relationships/hyperlink" Target="https://www.miningnewsnorth.com/story/2019/12/01/in-depth/purpose-tradition-guide-chugach-alaska/608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i.gov/sites/doi.gov/files/elips/documents/s0_3373.pdf" TargetMode="External"/><Relationship Id="rId5" Type="http://schemas.openxmlformats.org/officeDocument/2006/relationships/hyperlink" Target="https://www.miningnewsnorth.com/story/2019/12/01/in-depth/purpose-tradition-guide-chugach-alaska/608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11494</Words>
  <Characters>65516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Wax</dc:creator>
  <cp:keywords/>
  <dc:description/>
  <cp:lastModifiedBy>Lisa Wax</cp:lastModifiedBy>
  <cp:revision>4</cp:revision>
  <cp:lastPrinted>2021-07-10T02:36:00Z</cp:lastPrinted>
  <dcterms:created xsi:type="dcterms:W3CDTF">2021-07-10T05:01:00Z</dcterms:created>
  <dcterms:modified xsi:type="dcterms:W3CDTF">2021-07-10T05:30:00Z</dcterms:modified>
</cp:coreProperties>
</file>